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127840" w:rsidRPr="008045C6" w14:paraId="3F4EB09D" w14:textId="77777777" w:rsidTr="00B465FA">
        <w:trPr>
          <w:cantSplit/>
          <w:trHeight w:hRule="exact" w:val="2102"/>
        </w:trPr>
        <w:tc>
          <w:tcPr>
            <w:tcW w:w="6804" w:type="dxa"/>
          </w:tcPr>
          <w:p w14:paraId="02A1763B" w14:textId="77777777" w:rsidR="00127840" w:rsidRPr="009C3C9A" w:rsidRDefault="00127840" w:rsidP="00B465FA">
            <w:pPr>
              <w:pStyle w:val="Start"/>
              <w:tabs>
                <w:tab w:val="clear" w:pos="7201"/>
                <w:tab w:val="left" w:pos="7155"/>
              </w:tabs>
              <w:rPr>
                <w:rFonts w:cs="Arial"/>
                <w:b/>
              </w:rPr>
            </w:pPr>
            <w:r>
              <w:rPr>
                <w:b/>
              </w:rPr>
              <w:t>Contact person:</w:t>
            </w:r>
          </w:p>
          <w:p w14:paraId="074161A5" w14:textId="77777777" w:rsidR="00127840" w:rsidRDefault="00127840" w:rsidP="00B465FA">
            <w:pPr>
              <w:pStyle w:val="Start"/>
              <w:tabs>
                <w:tab w:val="clear" w:pos="7201"/>
                <w:tab w:val="left" w:pos="7155"/>
              </w:tabs>
              <w:rPr>
                <w:rFonts w:cs="Arial"/>
              </w:rPr>
            </w:pPr>
            <w:r>
              <w:t>Marc Belzer</w:t>
            </w:r>
          </w:p>
          <w:p w14:paraId="724BB0DC" w14:textId="77777777" w:rsidR="00127840" w:rsidRPr="008045C6" w:rsidRDefault="00127840" w:rsidP="00B465FA">
            <w:pPr>
              <w:pStyle w:val="Start"/>
              <w:tabs>
                <w:tab w:val="clear" w:pos="7201"/>
                <w:tab w:val="left" w:pos="7155"/>
              </w:tabs>
              <w:rPr>
                <w:rFonts w:cs="Arial"/>
              </w:rPr>
            </w:pPr>
            <w:r>
              <w:t>Product Manager, Assembly and Drive Technology</w:t>
            </w:r>
          </w:p>
          <w:p w14:paraId="5CCCE86A" w14:textId="77777777" w:rsidR="00127840" w:rsidRPr="008045C6" w:rsidRDefault="00127840" w:rsidP="00B465FA">
            <w:pPr>
              <w:pStyle w:val="Start"/>
              <w:tabs>
                <w:tab w:val="clear" w:pos="7201"/>
                <w:tab w:val="left" w:pos="7155"/>
              </w:tabs>
              <w:rPr>
                <w:rFonts w:cs="Arial"/>
              </w:rPr>
            </w:pPr>
            <w:r>
              <w:t>Phone: +49 (0) 6405 / 89-402</w:t>
            </w:r>
          </w:p>
          <w:p w14:paraId="3BFD08D8" w14:textId="77777777" w:rsidR="00127840" w:rsidRPr="008045C6" w:rsidRDefault="00127840" w:rsidP="00B465FA">
            <w:pPr>
              <w:pStyle w:val="Start"/>
              <w:tabs>
                <w:tab w:val="clear" w:pos="7201"/>
                <w:tab w:val="left" w:pos="7155"/>
              </w:tabs>
              <w:rPr>
                <w:rFonts w:cs="Arial"/>
              </w:rPr>
            </w:pPr>
            <w:r>
              <w:t>Fax: +49 (0) 6405 / 9106-445</w:t>
            </w:r>
          </w:p>
          <w:p w14:paraId="7549143E" w14:textId="77777777" w:rsidR="00127840" w:rsidRPr="008045C6" w:rsidRDefault="00127840" w:rsidP="00B465FA">
            <w:pPr>
              <w:pStyle w:val="Start"/>
              <w:tabs>
                <w:tab w:val="clear" w:pos="7201"/>
                <w:tab w:val="left" w:pos="7155"/>
              </w:tabs>
              <w:rPr>
                <w:rFonts w:cs="Arial"/>
              </w:rPr>
            </w:pPr>
            <w:r>
              <w:t xml:space="preserve">E-mail: </w:t>
            </w:r>
            <w:hyperlink r:id="rId8" w:history="1">
              <w:r>
                <w:rPr>
                  <w:rStyle w:val="Hyperlink"/>
                </w:rPr>
                <w:t>m.belzer@roemheld.de</w:t>
              </w:r>
            </w:hyperlink>
            <w:r>
              <w:t xml:space="preserve"> </w:t>
            </w:r>
          </w:p>
          <w:p w14:paraId="0F9A7D32" w14:textId="77777777" w:rsidR="00127840" w:rsidRDefault="00127840" w:rsidP="00B465FA">
            <w:pPr>
              <w:pStyle w:val="Start"/>
              <w:tabs>
                <w:tab w:val="clear" w:pos="7201"/>
                <w:tab w:val="left" w:pos="7155"/>
              </w:tabs>
              <w:rPr>
                <w:rFonts w:cs="Arial"/>
              </w:rPr>
            </w:pPr>
          </w:p>
          <w:p w14:paraId="34C1A595" w14:textId="77777777" w:rsidR="00127840" w:rsidRPr="000D4433" w:rsidRDefault="00127840" w:rsidP="00B465FA">
            <w:pPr>
              <w:pStyle w:val="Start"/>
              <w:tabs>
                <w:tab w:val="clear" w:pos="7201"/>
                <w:tab w:val="left" w:pos="7155"/>
              </w:tabs>
              <w:rPr>
                <w:rFonts w:cs="Arial"/>
                <w:lang w:val="de-DE"/>
              </w:rPr>
            </w:pPr>
            <w:r w:rsidRPr="000D4433">
              <w:rPr>
                <w:lang w:val="de-DE"/>
              </w:rPr>
              <w:t>F. Stephan Auch</w:t>
            </w:r>
          </w:p>
          <w:p w14:paraId="67D4A4D9" w14:textId="77777777" w:rsidR="00AD2035" w:rsidRPr="00AD2035" w:rsidRDefault="00127840" w:rsidP="00B465FA">
            <w:pPr>
              <w:pStyle w:val="Start"/>
              <w:tabs>
                <w:tab w:val="clear" w:pos="7201"/>
                <w:tab w:val="left" w:pos="7155"/>
              </w:tabs>
              <w:rPr>
                <w:lang w:val="de-DE"/>
              </w:rPr>
            </w:pPr>
            <w:r w:rsidRPr="000D4433">
              <w:rPr>
                <w:lang w:val="de-DE"/>
              </w:rPr>
              <w:t>auchkomm Unternehmenskommunikation</w:t>
            </w:r>
            <w:r w:rsidRPr="000D4433">
              <w:rPr>
                <w:lang w:val="de-DE"/>
              </w:rPr>
              <w:br/>
              <w:t>Phone: 0911 27 47 100</w:t>
            </w:r>
            <w:r w:rsidRPr="000D4433">
              <w:rPr>
                <w:lang w:val="de-DE"/>
              </w:rPr>
              <w:br/>
            </w:r>
            <w:proofErr w:type="spellStart"/>
            <w:r w:rsidRPr="000D4433">
              <w:rPr>
                <w:lang w:val="de-DE"/>
              </w:rPr>
              <w:t>E-mail</w:t>
            </w:r>
            <w:proofErr w:type="spellEnd"/>
            <w:r w:rsidRPr="000D4433">
              <w:rPr>
                <w:lang w:val="de-DE"/>
              </w:rPr>
              <w:t xml:space="preserve">: </w:t>
            </w:r>
            <w:r w:rsidR="00AD2035">
              <w:rPr>
                <w:lang w:val="de-DE"/>
              </w:rPr>
              <w:fldChar w:fldCharType="begin"/>
            </w:r>
            <w:r w:rsidR="00AD2035">
              <w:rPr>
                <w:lang w:val="de-DE"/>
              </w:rPr>
              <w:instrText xml:space="preserve"> HYPERLINK "mailto:</w:instrText>
            </w:r>
            <w:r w:rsidR="00AD2035" w:rsidRPr="00AD2035">
              <w:rPr>
                <w:lang w:val="de-DE"/>
              </w:rPr>
              <w:instrText>fsa@auchkomm.de</w:instrText>
            </w:r>
          </w:p>
          <w:p w14:paraId="63C4F897" w14:textId="77777777" w:rsidR="00AD2035" w:rsidRPr="0029673D" w:rsidRDefault="00AD2035" w:rsidP="00B465FA">
            <w:pPr>
              <w:pStyle w:val="Start"/>
              <w:tabs>
                <w:tab w:val="clear" w:pos="7201"/>
                <w:tab w:val="left" w:pos="7155"/>
              </w:tabs>
              <w:rPr>
                <w:rStyle w:val="Hyperlink"/>
                <w:lang w:val="de-DE"/>
              </w:rPr>
            </w:pPr>
            <w:r>
              <w:rPr>
                <w:lang w:val="de-DE"/>
              </w:rPr>
              <w:instrText xml:space="preserve">" </w:instrText>
            </w:r>
            <w:r>
              <w:rPr>
                <w:lang w:val="de-DE"/>
              </w:rPr>
              <w:fldChar w:fldCharType="separate"/>
            </w:r>
            <w:r w:rsidRPr="0029673D">
              <w:rPr>
                <w:rStyle w:val="Hyperlink"/>
                <w:lang w:val="de-DE"/>
              </w:rPr>
              <w:t>fsa@auchkomm.de</w:t>
            </w:r>
          </w:p>
          <w:p w14:paraId="03FA045F" w14:textId="168197F1" w:rsidR="00127840" w:rsidRPr="000D4433" w:rsidRDefault="00AD2035" w:rsidP="00B465FA">
            <w:pPr>
              <w:pStyle w:val="Start"/>
              <w:tabs>
                <w:tab w:val="clear" w:pos="7201"/>
                <w:tab w:val="left" w:pos="7155"/>
              </w:tabs>
              <w:rPr>
                <w:rFonts w:cs="Arial"/>
                <w:lang w:val="de-DE"/>
              </w:rPr>
            </w:pPr>
            <w:r>
              <w:rPr>
                <w:lang w:val="de-DE"/>
              </w:rPr>
              <w:fldChar w:fldCharType="end"/>
            </w:r>
            <w:r w:rsidR="00127840" w:rsidRPr="000D4433">
              <w:rPr>
                <w:lang w:val="de-DE"/>
              </w:rPr>
              <w:t xml:space="preserve"> </w:t>
            </w:r>
            <w:r w:rsidR="00127840" w:rsidRPr="000D4433">
              <w:rPr>
                <w:lang w:val="de-DE"/>
              </w:rPr>
              <w:tab/>
            </w:r>
          </w:p>
        </w:tc>
        <w:tc>
          <w:tcPr>
            <w:tcW w:w="2700" w:type="dxa"/>
          </w:tcPr>
          <w:p w14:paraId="29866FAE" w14:textId="77777777" w:rsidR="00127840" w:rsidRPr="000D4433" w:rsidRDefault="00127840" w:rsidP="00B465FA">
            <w:pPr>
              <w:pStyle w:val="Start"/>
              <w:tabs>
                <w:tab w:val="clear" w:pos="7201"/>
                <w:tab w:val="left" w:pos="7155"/>
              </w:tabs>
              <w:rPr>
                <w:rFonts w:cs="Arial"/>
                <w:lang w:val="de-DE"/>
              </w:rPr>
            </w:pPr>
            <w:r w:rsidRPr="000D4433">
              <w:rPr>
                <w:lang w:val="de-DE"/>
              </w:rPr>
              <w:t>Römheld GmbH</w:t>
            </w:r>
          </w:p>
          <w:p w14:paraId="25771E69" w14:textId="77777777" w:rsidR="00127840" w:rsidRPr="000D4433" w:rsidRDefault="00127840" w:rsidP="00B465FA">
            <w:pPr>
              <w:pStyle w:val="Start"/>
              <w:tabs>
                <w:tab w:val="clear" w:pos="7201"/>
                <w:tab w:val="left" w:pos="7155"/>
              </w:tabs>
              <w:rPr>
                <w:rFonts w:cs="Arial"/>
                <w:lang w:val="de-DE"/>
              </w:rPr>
            </w:pPr>
            <w:r w:rsidRPr="000D4433">
              <w:rPr>
                <w:lang w:val="de-DE"/>
              </w:rPr>
              <w:t>Friedrichshütte</w:t>
            </w:r>
          </w:p>
          <w:p w14:paraId="65D65E76" w14:textId="77777777" w:rsidR="00127840" w:rsidRPr="000D4433" w:rsidRDefault="00127840" w:rsidP="00B465FA">
            <w:pPr>
              <w:pStyle w:val="Start"/>
              <w:tabs>
                <w:tab w:val="clear" w:pos="7201"/>
                <w:tab w:val="left" w:pos="7155"/>
              </w:tabs>
              <w:rPr>
                <w:rFonts w:cs="Arial"/>
                <w:lang w:val="de-DE"/>
              </w:rPr>
            </w:pPr>
            <w:r w:rsidRPr="000D4433">
              <w:rPr>
                <w:lang w:val="de-DE"/>
              </w:rPr>
              <w:t>Römheldstraße 1-5</w:t>
            </w:r>
          </w:p>
          <w:p w14:paraId="6BF2B72C" w14:textId="77777777" w:rsidR="00127840" w:rsidRPr="000D4433" w:rsidRDefault="00127840" w:rsidP="00B465FA">
            <w:pPr>
              <w:pStyle w:val="Start"/>
              <w:tabs>
                <w:tab w:val="clear" w:pos="7201"/>
                <w:tab w:val="left" w:pos="7155"/>
              </w:tabs>
              <w:rPr>
                <w:rFonts w:cs="Arial"/>
                <w:lang w:val="de-DE"/>
              </w:rPr>
            </w:pPr>
            <w:r w:rsidRPr="000D4433">
              <w:rPr>
                <w:lang w:val="de-DE"/>
              </w:rPr>
              <w:t>35321 Laubach</w:t>
            </w:r>
          </w:p>
          <w:p w14:paraId="5969F8D0" w14:textId="77777777" w:rsidR="00127840" w:rsidRPr="000D4433" w:rsidRDefault="00127840" w:rsidP="00B465FA">
            <w:pPr>
              <w:pStyle w:val="Start"/>
              <w:tabs>
                <w:tab w:val="clear" w:pos="7201"/>
                <w:tab w:val="left" w:pos="7155"/>
              </w:tabs>
              <w:rPr>
                <w:rFonts w:cs="Arial"/>
                <w:lang w:val="de-DE"/>
              </w:rPr>
            </w:pPr>
            <w:r w:rsidRPr="000D4433">
              <w:rPr>
                <w:lang w:val="de-DE"/>
              </w:rPr>
              <w:t>Germany</w:t>
            </w:r>
          </w:p>
          <w:p w14:paraId="517B17B5" w14:textId="77777777" w:rsidR="00127840" w:rsidRPr="008045C6" w:rsidRDefault="00127840" w:rsidP="00B465FA">
            <w:pPr>
              <w:pStyle w:val="Start"/>
              <w:tabs>
                <w:tab w:val="clear" w:pos="7201"/>
                <w:tab w:val="left" w:pos="7155"/>
              </w:tabs>
              <w:rPr>
                <w:rFonts w:cs="Arial"/>
              </w:rPr>
            </w:pPr>
            <w:r>
              <w:t>Phone: +49 (0) 6405 / 89-0</w:t>
            </w:r>
          </w:p>
          <w:p w14:paraId="7A4953EA" w14:textId="77777777" w:rsidR="00127840" w:rsidRPr="008045C6" w:rsidRDefault="00127840" w:rsidP="00B465FA">
            <w:pPr>
              <w:pStyle w:val="Start"/>
              <w:tabs>
                <w:tab w:val="clear" w:pos="7201"/>
                <w:tab w:val="left" w:pos="7155"/>
              </w:tabs>
              <w:rPr>
                <w:rFonts w:cs="Arial"/>
              </w:rPr>
            </w:pPr>
            <w:r>
              <w:t>Fax: +49 (0) 6405 / 89-211</w:t>
            </w:r>
          </w:p>
          <w:p w14:paraId="6A253E0D" w14:textId="77777777" w:rsidR="00127840" w:rsidRPr="008045C6" w:rsidRDefault="00127840" w:rsidP="00B465FA">
            <w:pPr>
              <w:pStyle w:val="Start"/>
              <w:tabs>
                <w:tab w:val="clear" w:pos="7201"/>
                <w:tab w:val="left" w:pos="7155"/>
              </w:tabs>
              <w:rPr>
                <w:rFonts w:cs="Arial"/>
              </w:rPr>
            </w:pPr>
            <w:r>
              <w:t xml:space="preserve">E-mail: </w:t>
            </w:r>
            <w:hyperlink r:id="rId9" w:history="1">
              <w:r>
                <w:rPr>
                  <w:rStyle w:val="Hyperlink"/>
                </w:rPr>
                <w:t>info@roemheld.de</w:t>
              </w:r>
            </w:hyperlink>
            <w:r>
              <w:t xml:space="preserve"> </w:t>
            </w:r>
          </w:p>
          <w:bookmarkStart w:id="0" w:name="_GoBack"/>
          <w:bookmarkEnd w:id="0"/>
          <w:p w14:paraId="31CA7747" w14:textId="19DDC5FC" w:rsidR="00127840" w:rsidRPr="008045C6" w:rsidRDefault="00F9597A" w:rsidP="00B465FA">
            <w:pPr>
              <w:pStyle w:val="Start"/>
              <w:tabs>
                <w:tab w:val="clear" w:pos="7201"/>
                <w:tab w:val="left" w:pos="7155"/>
              </w:tabs>
              <w:rPr>
                <w:rFonts w:cs="Arial"/>
              </w:rPr>
            </w:pPr>
            <w:r>
              <w:fldChar w:fldCharType="begin"/>
            </w:r>
            <w:r>
              <w:instrText xml:space="preserve"> HYPERLINK "http://</w:instrText>
            </w:r>
            <w:r w:rsidRPr="00F9597A">
              <w:instrText>www.roemheld-gruppe.de</w:instrText>
            </w:r>
            <w:r>
              <w:instrText xml:space="preserve">" </w:instrText>
            </w:r>
            <w:r>
              <w:fldChar w:fldCharType="separate"/>
            </w:r>
            <w:r w:rsidRPr="0029673D">
              <w:rPr>
                <w:rStyle w:val="Hyperlink"/>
              </w:rPr>
              <w:t>www.roemheld-gruppe.de</w:t>
            </w:r>
            <w:r>
              <w:fldChar w:fldCharType="end"/>
            </w:r>
            <w:r w:rsidR="00127840">
              <w:t xml:space="preserve"> </w:t>
            </w:r>
          </w:p>
        </w:tc>
      </w:tr>
    </w:tbl>
    <w:p w14:paraId="7564CF6A" w14:textId="445D44A1" w:rsidR="00AD2035" w:rsidRDefault="00AD2035" w:rsidP="00AD2035">
      <w:pPr>
        <w:spacing w:line="360" w:lineRule="auto"/>
        <w:ind w:right="2591"/>
        <w:rPr>
          <w:rFonts w:ascii="Arial" w:hAnsi="Arial"/>
          <w:sz w:val="28"/>
          <w:szCs w:val="28"/>
        </w:rPr>
      </w:pPr>
    </w:p>
    <w:p w14:paraId="01469D5E" w14:textId="4B6B7D90" w:rsidR="00AD2035" w:rsidRPr="008045C6" w:rsidRDefault="00AD2035" w:rsidP="00AD2035">
      <w:pPr>
        <w:spacing w:line="360" w:lineRule="auto"/>
        <w:ind w:right="2591"/>
        <w:rPr>
          <w:rFonts w:ascii="Arial" w:hAnsi="Arial" w:cs="Arial"/>
          <w:sz w:val="28"/>
          <w:szCs w:val="28"/>
        </w:rPr>
      </w:pPr>
      <w:r>
        <w:rPr>
          <w:rFonts w:ascii="Arial" w:hAnsi="Arial"/>
          <w:sz w:val="28"/>
          <w:szCs w:val="28"/>
        </w:rPr>
        <w:t>Press Release 6</w:t>
      </w:r>
      <w:r w:rsidR="00127840">
        <w:rPr>
          <w:rFonts w:ascii="Arial" w:hAnsi="Arial"/>
          <w:sz w:val="28"/>
          <w:szCs w:val="28"/>
        </w:rPr>
        <w:t>/2018</w:t>
      </w:r>
    </w:p>
    <w:p w14:paraId="514DA94D" w14:textId="3017EAB8" w:rsidR="00127840" w:rsidRPr="008045C6" w:rsidRDefault="00AD2035" w:rsidP="00127840">
      <w:pPr>
        <w:spacing w:line="360" w:lineRule="auto"/>
        <w:ind w:right="2591"/>
        <w:rPr>
          <w:rFonts w:ascii="Arial" w:hAnsi="Arial" w:cs="Arial"/>
          <w:b/>
          <w:bCs/>
        </w:rPr>
      </w:pPr>
      <w:r>
        <w:rPr>
          <w:noProof/>
        </w:rPr>
        <mc:AlternateContent>
          <mc:Choice Requires="wps">
            <w:drawing>
              <wp:anchor distT="4294967284" distB="4294967284" distL="114300" distR="114300" simplePos="0" relativeHeight="251659264" behindDoc="0" locked="0" layoutInCell="1" allowOverlap="1" wp14:anchorId="324C9E98" wp14:editId="406CF76F">
                <wp:simplePos x="0" y="0"/>
                <wp:positionH relativeFrom="column">
                  <wp:posOffset>0</wp:posOffset>
                </wp:positionH>
                <wp:positionV relativeFrom="paragraph">
                  <wp:posOffset>60324</wp:posOffset>
                </wp:positionV>
                <wp:extent cx="4457700" cy="0"/>
                <wp:effectExtent l="0" t="0" r="12700" b="25400"/>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62ADD5" id="Line 2" o:spid="_x0000_s1026" style="position:absolute;z-index:251659264;visibility:visible;mso-wrap-style:square;mso-width-percent:0;mso-height-percent:0;mso-wrap-distance-left:9pt;mso-wrap-distance-top:-33e-5mm;mso-wrap-distance-right:9pt;mso-wrap-distance-bottom:-33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"/>
            </w:pict>
          </mc:Fallback>
        </mc:AlternateContent>
      </w:r>
    </w:p>
    <w:p w14:paraId="2B64C405" w14:textId="77777777" w:rsidR="00127840" w:rsidRDefault="00127840" w:rsidP="00127840">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 xml:space="preserve">ROEMHELD presents flexible and mobile assembly workstations at the </w:t>
      </w:r>
      <w:proofErr w:type="spellStart"/>
      <w:r>
        <w:rPr>
          <w:rFonts w:ascii="Arial" w:hAnsi="Arial"/>
          <w:b/>
          <w:bCs/>
          <w:sz w:val="22"/>
          <w:szCs w:val="22"/>
        </w:rPr>
        <w:t>Automatica</w:t>
      </w:r>
      <w:proofErr w:type="spellEnd"/>
    </w:p>
    <w:p w14:paraId="57425A52" w14:textId="278FD448" w:rsidR="00AD2035" w:rsidRDefault="00127840" w:rsidP="00127840">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New mobile workstations and storage systems with “</w:t>
      </w:r>
      <w:proofErr w:type="spellStart"/>
      <w:r>
        <w:rPr>
          <w:rFonts w:ascii="Arial" w:hAnsi="Arial"/>
          <w:b/>
          <w:bCs/>
          <w:sz w:val="22"/>
          <w:szCs w:val="22"/>
        </w:rPr>
        <w:t>modulog</w:t>
      </w:r>
      <w:proofErr w:type="spellEnd"/>
      <w:r>
        <w:rPr>
          <w:rFonts w:ascii="Arial" w:hAnsi="Arial"/>
          <w:b/>
          <w:bCs/>
          <w:sz w:val="22"/>
          <w:szCs w:val="22"/>
        </w:rPr>
        <w:t>” and “</w:t>
      </w:r>
      <w:proofErr w:type="spellStart"/>
      <w:r>
        <w:rPr>
          <w:rFonts w:ascii="Arial" w:hAnsi="Arial"/>
          <w:b/>
          <w:bCs/>
          <w:sz w:val="22"/>
          <w:szCs w:val="22"/>
        </w:rPr>
        <w:t>modupress</w:t>
      </w:r>
      <w:proofErr w:type="spellEnd"/>
      <w:r>
        <w:rPr>
          <w:rFonts w:ascii="Arial" w:hAnsi="Arial"/>
          <w:b/>
          <w:bCs/>
          <w:sz w:val="22"/>
          <w:szCs w:val="22"/>
        </w:rPr>
        <w:t>”</w:t>
      </w:r>
    </w:p>
    <w:p w14:paraId="21CD4F30" w14:textId="4CA9529A" w:rsidR="00127840" w:rsidRPr="00AD2035" w:rsidRDefault="00127840" w:rsidP="00AD2035">
      <w:pPr>
        <w:numPr>
          <w:ilvl w:val="0"/>
          <w:numId w:val="1"/>
        </w:numPr>
        <w:tabs>
          <w:tab w:val="clear" w:pos="720"/>
        </w:tabs>
        <w:spacing w:after="120" w:line="360" w:lineRule="auto"/>
        <w:ind w:left="360"/>
        <w:rPr>
          <w:rFonts w:ascii="Arial" w:hAnsi="Arial" w:cs="Arial"/>
          <w:b/>
          <w:bCs/>
          <w:sz w:val="22"/>
          <w:szCs w:val="22"/>
        </w:rPr>
      </w:pPr>
      <w:r w:rsidRPr="00AD2035">
        <w:rPr>
          <w:rFonts w:ascii="Arial" w:hAnsi="Arial"/>
          <w:b/>
          <w:sz w:val="22"/>
          <w:szCs w:val="22"/>
        </w:rPr>
        <w:t xml:space="preserve">Trade fair premiere - </w:t>
      </w:r>
      <w:r w:rsidRPr="00AD2035">
        <w:rPr>
          <w:rFonts w:ascii="Arial" w:hAnsi="Arial"/>
          <w:b/>
          <w:bCs/>
          <w:sz w:val="22"/>
          <w:szCs w:val="22"/>
        </w:rPr>
        <w:t>“</w:t>
      </w:r>
      <w:r w:rsidRPr="00AD2035">
        <w:rPr>
          <w:rFonts w:ascii="Arial" w:hAnsi="Arial"/>
          <w:b/>
          <w:sz w:val="22"/>
          <w:szCs w:val="22"/>
        </w:rPr>
        <w:t xml:space="preserve">SPEEDY connect”: </w:t>
      </w:r>
      <w:proofErr w:type="gramStart"/>
      <w:r w:rsidRPr="00AD2035">
        <w:rPr>
          <w:rFonts w:ascii="Arial" w:hAnsi="Arial"/>
          <w:b/>
          <w:bCs/>
          <w:sz w:val="22"/>
          <w:szCs w:val="22"/>
        </w:rPr>
        <w:t>Zero point</w:t>
      </w:r>
      <w:proofErr w:type="gramEnd"/>
      <w:r w:rsidRPr="00AD2035">
        <w:rPr>
          <w:rFonts w:ascii="Arial" w:hAnsi="Arial"/>
          <w:b/>
          <w:bCs/>
          <w:sz w:val="22"/>
          <w:szCs w:val="22"/>
        </w:rPr>
        <w:t xml:space="preserve"> </w:t>
      </w:r>
      <w:r w:rsidR="00A20578" w:rsidRPr="00AD2035">
        <w:rPr>
          <w:rFonts w:ascii="Arial" w:hAnsi="Arial"/>
          <w:b/>
          <w:bCs/>
          <w:sz w:val="22"/>
          <w:szCs w:val="22"/>
        </w:rPr>
        <w:t xml:space="preserve">clamping </w:t>
      </w:r>
      <w:r w:rsidRPr="00AD2035">
        <w:rPr>
          <w:rFonts w:ascii="Arial" w:hAnsi="Arial"/>
          <w:b/>
          <w:bCs/>
          <w:sz w:val="22"/>
          <w:szCs w:val="22"/>
        </w:rPr>
        <w:t xml:space="preserve">system for </w:t>
      </w:r>
      <w:r w:rsidR="00A20578" w:rsidRPr="00AD2035">
        <w:rPr>
          <w:rFonts w:ascii="Arial" w:hAnsi="Arial"/>
          <w:b/>
          <w:bCs/>
          <w:sz w:val="22"/>
          <w:szCs w:val="22"/>
        </w:rPr>
        <w:t>industrial equipment &amp; facilities</w:t>
      </w:r>
    </w:p>
    <w:p w14:paraId="5C639AAF" w14:textId="2BDFDBDC" w:rsidR="00127840" w:rsidRPr="00957589" w:rsidRDefault="00127840" w:rsidP="00127840">
      <w:pPr>
        <w:spacing w:after="120" w:line="360" w:lineRule="auto"/>
        <w:rPr>
          <w:rFonts w:ascii="Arial" w:hAnsi="Arial" w:cs="Arial"/>
          <w:sz w:val="22"/>
          <w:szCs w:val="22"/>
        </w:rPr>
      </w:pPr>
      <w:r>
        <w:rPr>
          <w:rFonts w:ascii="Arial" w:hAnsi="Arial"/>
          <w:i/>
          <w:sz w:val="22"/>
          <w:szCs w:val="22"/>
        </w:rPr>
        <w:t xml:space="preserve">Laubach, </w:t>
      </w:r>
      <w:r w:rsidR="00D907C9">
        <w:rPr>
          <w:rFonts w:ascii="Arial" w:hAnsi="Arial"/>
          <w:i/>
          <w:sz w:val="22"/>
          <w:szCs w:val="22"/>
        </w:rPr>
        <w:t>3</w:t>
      </w:r>
      <w:r w:rsidR="00AD2035">
        <w:rPr>
          <w:rFonts w:ascii="Arial" w:hAnsi="Arial"/>
          <w:i/>
          <w:sz w:val="22"/>
          <w:szCs w:val="22"/>
        </w:rPr>
        <w:t xml:space="preserve"> of</w:t>
      </w:r>
      <w:r>
        <w:rPr>
          <w:rFonts w:ascii="Arial" w:hAnsi="Arial"/>
          <w:i/>
          <w:sz w:val="22"/>
          <w:szCs w:val="22"/>
        </w:rPr>
        <w:t xml:space="preserve"> </w:t>
      </w:r>
      <w:r w:rsidR="00AD2035">
        <w:rPr>
          <w:rFonts w:ascii="Arial" w:hAnsi="Arial"/>
          <w:i/>
          <w:sz w:val="22"/>
          <w:szCs w:val="22"/>
        </w:rPr>
        <w:t>May</w:t>
      </w:r>
      <w:r>
        <w:rPr>
          <w:rFonts w:ascii="Arial" w:hAnsi="Arial"/>
          <w:i/>
          <w:sz w:val="22"/>
          <w:szCs w:val="22"/>
        </w:rPr>
        <w:t xml:space="preserve"> 2018. </w:t>
      </w:r>
      <w:r>
        <w:rPr>
          <w:rFonts w:ascii="Arial" w:hAnsi="Arial"/>
          <w:sz w:val="22"/>
          <w:szCs w:val="22"/>
        </w:rPr>
        <w:t xml:space="preserve">At this year’s </w:t>
      </w:r>
      <w:proofErr w:type="spellStart"/>
      <w:r>
        <w:rPr>
          <w:rFonts w:ascii="Arial" w:hAnsi="Arial"/>
          <w:sz w:val="22"/>
          <w:szCs w:val="22"/>
        </w:rPr>
        <w:t>Automatica</w:t>
      </w:r>
      <w:proofErr w:type="spellEnd"/>
      <w:r>
        <w:rPr>
          <w:rFonts w:ascii="Arial" w:hAnsi="Arial"/>
          <w:sz w:val="22"/>
          <w:szCs w:val="22"/>
        </w:rPr>
        <w:t>, the ROEMHELD Group will be presenting flexible and mobile assembly workstations as the highlight of their trade fair appearance. They will be demonstrating the ergonomic handling of workpieces weighing up to 150 kg using the example of a mobile assembly cart with height-adjustable lifting column as well as tilting and rotating modules. Another highlight on show at the exhibition stand will be the compact High-Tech-Manipulator ROEMHELD-</w:t>
      </w:r>
      <w:proofErr w:type="spellStart"/>
      <w:r>
        <w:rPr>
          <w:rFonts w:ascii="Arial" w:hAnsi="Arial"/>
          <w:sz w:val="22"/>
          <w:szCs w:val="22"/>
        </w:rPr>
        <w:t>Centrick</w:t>
      </w:r>
      <w:proofErr w:type="spellEnd"/>
      <w:r>
        <w:rPr>
          <w:rFonts w:ascii="Arial" w:hAnsi="Arial"/>
          <w:sz w:val="22"/>
          <w:szCs w:val="22"/>
        </w:rPr>
        <w:t>, which is used to handle heavy parts such as assemblies or transmissions and can be moved by means of integrated rollers. With this solution, workpieces of up to 2,000 kg in weight can be move safely and conveniently.</w:t>
      </w:r>
    </w:p>
    <w:p w14:paraId="743218E4" w14:textId="4E0F39FF" w:rsidR="00127840" w:rsidRDefault="00127840" w:rsidP="00127840">
      <w:pPr>
        <w:spacing w:after="120" w:line="360" w:lineRule="auto"/>
        <w:rPr>
          <w:rFonts w:ascii="Arial" w:hAnsi="Arial" w:cs="Arial"/>
          <w:sz w:val="22"/>
          <w:szCs w:val="22"/>
        </w:rPr>
      </w:pPr>
      <w:r>
        <w:rPr>
          <w:rFonts w:ascii="Arial" w:hAnsi="Arial"/>
          <w:sz w:val="22"/>
          <w:szCs w:val="22"/>
        </w:rPr>
        <w:t>The Group will also celebrate a trade fair premiere with the new series of “</w:t>
      </w:r>
      <w:r w:rsidR="00A20578">
        <w:rPr>
          <w:rFonts w:ascii="Arial" w:hAnsi="Arial"/>
          <w:sz w:val="22"/>
          <w:szCs w:val="22"/>
        </w:rPr>
        <w:t xml:space="preserve">SPEEDY </w:t>
      </w:r>
      <w:r>
        <w:rPr>
          <w:rFonts w:ascii="Arial" w:hAnsi="Arial"/>
          <w:sz w:val="22"/>
          <w:szCs w:val="22"/>
        </w:rPr>
        <w:t xml:space="preserve">connect” </w:t>
      </w:r>
      <w:proofErr w:type="gramStart"/>
      <w:r>
        <w:rPr>
          <w:rFonts w:ascii="Arial" w:hAnsi="Arial"/>
          <w:sz w:val="22"/>
          <w:szCs w:val="22"/>
        </w:rPr>
        <w:t>zero point</w:t>
      </w:r>
      <w:proofErr w:type="gramEnd"/>
      <w:r>
        <w:rPr>
          <w:rFonts w:ascii="Arial" w:hAnsi="Arial"/>
          <w:sz w:val="22"/>
          <w:szCs w:val="22"/>
        </w:rPr>
        <w:t xml:space="preserve"> </w:t>
      </w:r>
      <w:r w:rsidR="00A20578">
        <w:rPr>
          <w:rFonts w:ascii="Arial" w:hAnsi="Arial"/>
          <w:sz w:val="22"/>
          <w:szCs w:val="22"/>
        </w:rPr>
        <w:t xml:space="preserve">clamping </w:t>
      </w:r>
      <w:r>
        <w:rPr>
          <w:rFonts w:ascii="Arial" w:hAnsi="Arial"/>
          <w:sz w:val="22"/>
          <w:szCs w:val="22"/>
        </w:rPr>
        <w:t xml:space="preserve">system. The </w:t>
      </w:r>
      <w:r w:rsidR="00A20578">
        <w:rPr>
          <w:rFonts w:ascii="Arial" w:hAnsi="Arial"/>
          <w:sz w:val="22"/>
          <w:szCs w:val="22"/>
        </w:rPr>
        <w:t>fast-closing</w:t>
      </w:r>
      <w:r>
        <w:rPr>
          <w:rFonts w:ascii="Arial" w:hAnsi="Arial"/>
          <w:sz w:val="22"/>
          <w:szCs w:val="22"/>
        </w:rPr>
        <w:t xml:space="preserve"> </w:t>
      </w:r>
      <w:r w:rsidR="00A20578">
        <w:rPr>
          <w:rFonts w:ascii="Arial" w:hAnsi="Arial"/>
          <w:sz w:val="22"/>
          <w:szCs w:val="22"/>
        </w:rPr>
        <w:t xml:space="preserve">clamping </w:t>
      </w:r>
      <w:r>
        <w:rPr>
          <w:rFonts w:ascii="Arial" w:hAnsi="Arial"/>
          <w:sz w:val="22"/>
          <w:szCs w:val="22"/>
        </w:rPr>
        <w:t xml:space="preserve">elements are equipped with integrated electronic monitoring of the clamping status and can even be used in welding environments thanks to the robust </w:t>
      </w:r>
      <w:r w:rsidR="00A20578">
        <w:rPr>
          <w:rFonts w:ascii="Arial" w:hAnsi="Arial"/>
          <w:sz w:val="22"/>
          <w:szCs w:val="22"/>
        </w:rPr>
        <w:t>design</w:t>
      </w:r>
      <w:r>
        <w:rPr>
          <w:rFonts w:ascii="Arial" w:hAnsi="Arial"/>
          <w:sz w:val="22"/>
          <w:szCs w:val="22"/>
        </w:rPr>
        <w:t xml:space="preserve">. This is complemented by Industry 4.0-compatible clamping elements with which </w:t>
      </w:r>
      <w:r w:rsidR="00A20578">
        <w:rPr>
          <w:rFonts w:ascii="Arial" w:hAnsi="Arial"/>
          <w:sz w:val="22"/>
          <w:szCs w:val="22"/>
        </w:rPr>
        <w:t xml:space="preserve">workpieces </w:t>
      </w:r>
      <w:r>
        <w:rPr>
          <w:rFonts w:ascii="Arial" w:hAnsi="Arial"/>
          <w:sz w:val="22"/>
          <w:szCs w:val="22"/>
        </w:rPr>
        <w:t xml:space="preserve">can be clamped and positioned with high repeat accuracy throughout the entire production process – from the machining centre to the assembly workstation. In terms of assembly and handling technology, the </w:t>
      </w:r>
      <w:proofErr w:type="spellStart"/>
      <w:r>
        <w:rPr>
          <w:rFonts w:ascii="Arial" w:hAnsi="Arial"/>
          <w:sz w:val="22"/>
          <w:szCs w:val="22"/>
        </w:rPr>
        <w:t>modulog</w:t>
      </w:r>
      <w:proofErr w:type="spellEnd"/>
      <w:r>
        <w:rPr>
          <w:rFonts w:ascii="Arial" w:hAnsi="Arial"/>
          <w:sz w:val="22"/>
          <w:szCs w:val="22"/>
        </w:rPr>
        <w:t xml:space="preserve"> module combinations are also supplemented by new storage systems for tools, workpieces and small parts. This means that the corporate group can now offer virtually all elements of assembly workstations which are designed and fitted from a single source. The ROEMHELD exhibition stand at the </w:t>
      </w:r>
      <w:proofErr w:type="spellStart"/>
      <w:r>
        <w:rPr>
          <w:rFonts w:ascii="Arial" w:hAnsi="Arial"/>
          <w:sz w:val="22"/>
          <w:szCs w:val="22"/>
        </w:rPr>
        <w:t>Automatica</w:t>
      </w:r>
      <w:proofErr w:type="spellEnd"/>
      <w:r>
        <w:rPr>
          <w:rFonts w:ascii="Arial" w:hAnsi="Arial"/>
          <w:sz w:val="22"/>
          <w:szCs w:val="22"/>
        </w:rPr>
        <w:t xml:space="preserve"> in Munich will be in hall 5, stand 308.</w:t>
      </w:r>
    </w:p>
    <w:p w14:paraId="40F1E38E" w14:textId="77777777" w:rsidR="00127840" w:rsidRDefault="00127840" w:rsidP="00127840">
      <w:pPr>
        <w:spacing w:after="120" w:line="360" w:lineRule="auto"/>
        <w:rPr>
          <w:rFonts w:ascii="Arial" w:hAnsi="Arial" w:cs="Arial"/>
          <w:b/>
          <w:sz w:val="22"/>
          <w:szCs w:val="22"/>
        </w:rPr>
      </w:pPr>
      <w:r>
        <w:rPr>
          <w:rFonts w:ascii="Arial" w:hAnsi="Arial"/>
          <w:b/>
          <w:sz w:val="22"/>
          <w:szCs w:val="22"/>
        </w:rPr>
        <w:t>Lifting, rotating, tilting and moving workpieces – simply, safely and precisely</w:t>
      </w:r>
    </w:p>
    <w:p w14:paraId="1AB39AD3" w14:textId="77777777" w:rsidR="00127840" w:rsidRDefault="00127840" w:rsidP="00127840">
      <w:pPr>
        <w:spacing w:after="120" w:line="360" w:lineRule="auto"/>
        <w:rPr>
          <w:rFonts w:ascii="Arial" w:hAnsi="Arial" w:cs="Arial"/>
          <w:sz w:val="22"/>
          <w:szCs w:val="22"/>
        </w:rPr>
      </w:pPr>
      <w:r>
        <w:rPr>
          <w:rFonts w:ascii="Arial" w:hAnsi="Arial"/>
          <w:sz w:val="22"/>
          <w:szCs w:val="22"/>
        </w:rPr>
        <w:t xml:space="preserve">The </w:t>
      </w:r>
      <w:proofErr w:type="spellStart"/>
      <w:r>
        <w:rPr>
          <w:rFonts w:ascii="Arial" w:hAnsi="Arial"/>
          <w:sz w:val="22"/>
          <w:szCs w:val="22"/>
        </w:rPr>
        <w:t>modulog</w:t>
      </w:r>
      <w:proofErr w:type="spellEnd"/>
      <w:r>
        <w:rPr>
          <w:rFonts w:ascii="Arial" w:hAnsi="Arial"/>
          <w:sz w:val="22"/>
          <w:szCs w:val="22"/>
        </w:rPr>
        <w:t xml:space="preserve"> product range helps to increase the throughput and productivity in manual assembly: using freely combinable elements for lifting, rotating, tilting, securing and moving workpieces. </w:t>
      </w:r>
      <w:r>
        <w:rPr>
          <w:rFonts w:ascii="Arial" w:hAnsi="Arial"/>
          <w:sz w:val="22"/>
          <w:szCs w:val="22"/>
        </w:rPr>
        <w:lastRenderedPageBreak/>
        <w:t>According to individual requirements, the system allows the optimum assembly height to be adjusted either mechanically or electrically and the workpiece to be positioned easily, safely and precisely. Workpieces of up to 600 kg in weight are brought into a convenient assembly at the touch of a button or foot panel. At the same time, various sensors provide reliable information about the workpiece and ensure that the correct clamping position is maintained.</w:t>
      </w:r>
      <w:r>
        <w:rPr>
          <w:rFonts w:ascii="Arial" w:hAnsi="Arial"/>
          <w:color w:val="FF0000"/>
          <w:sz w:val="22"/>
          <w:szCs w:val="22"/>
        </w:rPr>
        <w:t xml:space="preserve"> </w:t>
      </w:r>
      <w:r>
        <w:rPr>
          <w:rFonts w:ascii="Arial" w:hAnsi="Arial"/>
          <w:sz w:val="22"/>
          <w:szCs w:val="22"/>
        </w:rPr>
        <w:t xml:space="preserve">For the signal and power lines, a media duct has been integrated in the rotating module so that the workpiece can still be accessed from all sides and rotated continuously in both directions. </w:t>
      </w:r>
    </w:p>
    <w:p w14:paraId="77475B21" w14:textId="77777777" w:rsidR="00127840" w:rsidRDefault="00127840" w:rsidP="00127840">
      <w:pPr>
        <w:spacing w:after="120" w:line="360" w:lineRule="auto"/>
        <w:rPr>
          <w:rFonts w:ascii="Arial" w:hAnsi="Arial" w:cs="Arial"/>
          <w:sz w:val="22"/>
          <w:szCs w:val="22"/>
        </w:rPr>
      </w:pPr>
      <w:r>
        <w:rPr>
          <w:rFonts w:ascii="Arial" w:hAnsi="Arial"/>
          <w:sz w:val="22"/>
          <w:szCs w:val="22"/>
        </w:rPr>
        <w:t>The various elements enable a wide variety of individual workstations to be designed and optimised with regard to ergonomics and productivity. Because work processes are usually accelerated considerably by these systems, they pay for themselves within a short time.</w:t>
      </w:r>
      <w:r>
        <w:rPr>
          <w:rFonts w:ascii="Arial" w:hAnsi="Arial"/>
          <w:color w:val="FF0000"/>
          <w:sz w:val="22"/>
          <w:szCs w:val="22"/>
        </w:rPr>
        <w:t xml:space="preserve"> </w:t>
      </w:r>
      <w:r>
        <w:rPr>
          <w:rFonts w:ascii="Arial" w:hAnsi="Arial"/>
          <w:sz w:val="22"/>
          <w:szCs w:val="22"/>
        </w:rPr>
        <w:t>The assembly layout can be expanded or modified easily and quickly at any time. For mobile use, various cart modules and components with rapid-charging and powerful battery systems are available.</w:t>
      </w:r>
    </w:p>
    <w:p w14:paraId="077FEFF6" w14:textId="77777777" w:rsidR="00127840" w:rsidRPr="007C52A5" w:rsidRDefault="00127840" w:rsidP="00127840">
      <w:pPr>
        <w:spacing w:after="120" w:line="360" w:lineRule="auto"/>
        <w:rPr>
          <w:rFonts w:ascii="Arial" w:hAnsi="Arial" w:cs="Arial"/>
          <w:b/>
          <w:sz w:val="22"/>
          <w:szCs w:val="22"/>
        </w:rPr>
      </w:pPr>
      <w:r>
        <w:rPr>
          <w:rFonts w:ascii="Arial" w:hAnsi="Arial"/>
          <w:b/>
          <w:sz w:val="22"/>
          <w:szCs w:val="22"/>
        </w:rPr>
        <w:t>New storage systems for optimum ergonomics</w:t>
      </w:r>
    </w:p>
    <w:p w14:paraId="5225644B" w14:textId="77777777" w:rsidR="00127840" w:rsidRDefault="00127840" w:rsidP="00127840">
      <w:pPr>
        <w:spacing w:after="120" w:line="360" w:lineRule="auto"/>
        <w:rPr>
          <w:rFonts w:ascii="Arial" w:hAnsi="Arial" w:cs="Arial"/>
          <w:sz w:val="22"/>
          <w:szCs w:val="22"/>
        </w:rPr>
      </w:pPr>
      <w:r>
        <w:rPr>
          <w:rFonts w:ascii="Arial" w:hAnsi="Arial"/>
          <w:sz w:val="22"/>
          <w:szCs w:val="22"/>
        </w:rPr>
        <w:t xml:space="preserve">The existing </w:t>
      </w:r>
      <w:proofErr w:type="spellStart"/>
      <w:r>
        <w:rPr>
          <w:rFonts w:ascii="Arial" w:hAnsi="Arial"/>
          <w:sz w:val="22"/>
          <w:szCs w:val="22"/>
        </w:rPr>
        <w:t>modulog</w:t>
      </w:r>
      <w:proofErr w:type="spellEnd"/>
      <w:r>
        <w:rPr>
          <w:rFonts w:ascii="Arial" w:hAnsi="Arial"/>
          <w:sz w:val="22"/>
          <w:szCs w:val="22"/>
        </w:rPr>
        <w:t xml:space="preserve"> range is complemented by the new storage systems. These are used to store all tools, workpieces and small parts that are needed at the mobile workstation so that they are accessible and readily available. This allows the assembly workstations to be arranged optimally in accordance with the latest ergonomic findings and guidelines.</w:t>
      </w:r>
    </w:p>
    <w:p w14:paraId="7F85665C" w14:textId="77777777" w:rsidR="00127840" w:rsidRDefault="00127840" w:rsidP="00127840">
      <w:pPr>
        <w:spacing w:after="120" w:line="360" w:lineRule="auto"/>
        <w:rPr>
          <w:rFonts w:ascii="Arial" w:hAnsi="Arial" w:cs="Arial"/>
          <w:sz w:val="22"/>
          <w:szCs w:val="22"/>
        </w:rPr>
      </w:pPr>
      <w:r>
        <w:rPr>
          <w:rFonts w:ascii="Arial" w:hAnsi="Arial"/>
          <w:sz w:val="22"/>
          <w:szCs w:val="22"/>
        </w:rPr>
        <w:t xml:space="preserve">The advantages of assembly stations designed with </w:t>
      </w:r>
      <w:proofErr w:type="spellStart"/>
      <w:r>
        <w:rPr>
          <w:rFonts w:ascii="Arial" w:hAnsi="Arial"/>
          <w:sz w:val="22"/>
          <w:szCs w:val="22"/>
        </w:rPr>
        <w:t>modulog</w:t>
      </w:r>
      <w:proofErr w:type="spellEnd"/>
      <w:r>
        <w:rPr>
          <w:rFonts w:ascii="Arial" w:hAnsi="Arial"/>
          <w:sz w:val="22"/>
          <w:szCs w:val="22"/>
        </w:rPr>
        <w:t xml:space="preserve"> include optimised and stable process, an improvement in quality and associated cost-savings. Individual work steps can </w:t>
      </w:r>
      <w:proofErr w:type="gramStart"/>
      <w:r>
        <w:rPr>
          <w:rFonts w:ascii="Arial" w:hAnsi="Arial"/>
          <w:sz w:val="22"/>
          <w:szCs w:val="22"/>
        </w:rPr>
        <w:t>simplified</w:t>
      </w:r>
      <w:proofErr w:type="gramEnd"/>
      <w:r>
        <w:rPr>
          <w:rFonts w:ascii="Arial" w:hAnsi="Arial"/>
          <w:sz w:val="22"/>
          <w:szCs w:val="22"/>
        </w:rPr>
        <w:t>, standardised – making them reproducible at any time – and accelerated. They can also be adapted to the individual operator and thus reduce the physical strain involved in the assembly process.</w:t>
      </w:r>
    </w:p>
    <w:p w14:paraId="3BB4E4D0" w14:textId="3930CE51" w:rsidR="00127840" w:rsidRPr="00957589" w:rsidRDefault="00127840" w:rsidP="00127840">
      <w:pPr>
        <w:spacing w:after="120" w:line="360" w:lineRule="auto"/>
        <w:rPr>
          <w:rFonts w:ascii="Arial" w:hAnsi="Arial" w:cs="Arial"/>
          <w:b/>
          <w:sz w:val="22"/>
          <w:szCs w:val="22"/>
        </w:rPr>
      </w:pPr>
      <w:r>
        <w:rPr>
          <w:rFonts w:ascii="Arial" w:hAnsi="Arial"/>
          <w:b/>
          <w:sz w:val="22"/>
          <w:szCs w:val="22"/>
        </w:rPr>
        <w:t xml:space="preserve">Trade fair premiere - “SPEEDY connect”: Hybrid clamping elements for </w:t>
      </w:r>
      <w:r w:rsidR="00A20578">
        <w:rPr>
          <w:rFonts w:ascii="Arial" w:hAnsi="Arial"/>
          <w:b/>
          <w:bCs/>
          <w:sz w:val="22"/>
          <w:szCs w:val="22"/>
        </w:rPr>
        <w:t>industrial equipment &amp; f</w:t>
      </w:r>
      <w:r w:rsidR="00A20578" w:rsidRPr="00A20578">
        <w:rPr>
          <w:rFonts w:ascii="Arial" w:hAnsi="Arial"/>
          <w:b/>
          <w:bCs/>
          <w:sz w:val="22"/>
          <w:szCs w:val="22"/>
        </w:rPr>
        <w:t>acilitie</w:t>
      </w:r>
      <w:r w:rsidR="00A20578">
        <w:rPr>
          <w:rFonts w:ascii="Arial" w:hAnsi="Arial"/>
          <w:b/>
          <w:bCs/>
          <w:sz w:val="22"/>
          <w:szCs w:val="22"/>
        </w:rPr>
        <w:t>s</w:t>
      </w:r>
    </w:p>
    <w:p w14:paraId="25BAD01D" w14:textId="5AFCE2D7" w:rsidR="00127840" w:rsidRPr="00957589" w:rsidRDefault="00127840" w:rsidP="00127840">
      <w:pPr>
        <w:spacing w:after="120" w:line="360" w:lineRule="auto"/>
        <w:rPr>
          <w:rFonts w:ascii="Arial" w:hAnsi="Arial" w:cs="Arial"/>
          <w:sz w:val="22"/>
          <w:szCs w:val="22"/>
        </w:rPr>
      </w:pPr>
      <w:r>
        <w:rPr>
          <w:rFonts w:ascii="Arial" w:hAnsi="Arial"/>
          <w:sz w:val="22"/>
          <w:szCs w:val="22"/>
        </w:rPr>
        <w:t xml:space="preserve">For the very first time, STARK will be presenting a clamping element from the new “SPEEDY connect” product </w:t>
      </w:r>
      <w:r w:rsidR="00A20578">
        <w:rPr>
          <w:rFonts w:ascii="Arial" w:hAnsi="Arial"/>
          <w:sz w:val="22"/>
          <w:szCs w:val="22"/>
        </w:rPr>
        <w:t>line</w:t>
      </w:r>
      <w:r>
        <w:rPr>
          <w:rFonts w:ascii="Arial" w:hAnsi="Arial"/>
          <w:sz w:val="22"/>
          <w:szCs w:val="22"/>
        </w:rPr>
        <w:t xml:space="preserve">. The weld-resistant </w:t>
      </w:r>
      <w:proofErr w:type="gramStart"/>
      <w:r>
        <w:rPr>
          <w:rFonts w:ascii="Arial" w:hAnsi="Arial"/>
          <w:sz w:val="22"/>
          <w:szCs w:val="22"/>
        </w:rPr>
        <w:t>zero point</w:t>
      </w:r>
      <w:proofErr w:type="gramEnd"/>
      <w:r>
        <w:rPr>
          <w:rFonts w:ascii="Arial" w:hAnsi="Arial"/>
          <w:sz w:val="22"/>
          <w:szCs w:val="22"/>
        </w:rPr>
        <w:t xml:space="preserve"> </w:t>
      </w:r>
      <w:r w:rsidR="00976D50">
        <w:rPr>
          <w:rFonts w:ascii="Arial" w:hAnsi="Arial"/>
          <w:sz w:val="22"/>
          <w:szCs w:val="22"/>
        </w:rPr>
        <w:t>clam</w:t>
      </w:r>
      <w:r w:rsidR="00A20578">
        <w:rPr>
          <w:rFonts w:ascii="Arial" w:hAnsi="Arial"/>
          <w:sz w:val="22"/>
          <w:szCs w:val="22"/>
        </w:rPr>
        <w:t xml:space="preserve">ping </w:t>
      </w:r>
      <w:r>
        <w:rPr>
          <w:rFonts w:ascii="Arial" w:hAnsi="Arial"/>
          <w:sz w:val="22"/>
          <w:szCs w:val="22"/>
        </w:rPr>
        <w:t xml:space="preserve">system has been specially developed to meet the requirements of </w:t>
      </w:r>
      <w:r w:rsidR="00A20578" w:rsidRPr="00A20578">
        <w:rPr>
          <w:rFonts w:ascii="Arial" w:hAnsi="Arial"/>
          <w:sz w:val="22"/>
          <w:szCs w:val="22"/>
        </w:rPr>
        <w:t>industrial equipment &amp; facilities</w:t>
      </w:r>
      <w:r>
        <w:rPr>
          <w:rFonts w:ascii="Arial" w:hAnsi="Arial"/>
          <w:sz w:val="22"/>
          <w:szCs w:val="22"/>
        </w:rPr>
        <w:t xml:space="preserve">. Fields of application include the assembly of vehicle </w:t>
      </w:r>
      <w:r w:rsidR="00A20578">
        <w:rPr>
          <w:rFonts w:ascii="Arial" w:hAnsi="Arial"/>
          <w:sz w:val="22"/>
          <w:szCs w:val="22"/>
        </w:rPr>
        <w:t xml:space="preserve">body-in-white lines </w:t>
      </w:r>
      <w:r>
        <w:rPr>
          <w:rFonts w:ascii="Arial" w:hAnsi="Arial"/>
          <w:sz w:val="22"/>
          <w:szCs w:val="22"/>
        </w:rPr>
        <w:t xml:space="preserve">and the </w:t>
      </w:r>
      <w:r w:rsidR="00A20578">
        <w:rPr>
          <w:rFonts w:ascii="Arial" w:hAnsi="Arial"/>
          <w:sz w:val="22"/>
          <w:szCs w:val="22"/>
        </w:rPr>
        <w:t xml:space="preserve">general </w:t>
      </w:r>
      <w:r>
        <w:rPr>
          <w:rFonts w:ascii="Arial" w:hAnsi="Arial"/>
          <w:sz w:val="22"/>
          <w:szCs w:val="22"/>
        </w:rPr>
        <w:t>connection of machine elements.</w:t>
      </w:r>
    </w:p>
    <w:p w14:paraId="0ACEA621" w14:textId="3491D272" w:rsidR="00127840" w:rsidRPr="00957589" w:rsidRDefault="00127840" w:rsidP="00127840">
      <w:pPr>
        <w:spacing w:after="120" w:line="360" w:lineRule="auto"/>
        <w:rPr>
          <w:rFonts w:ascii="Arial" w:hAnsi="Arial" w:cs="Arial"/>
          <w:sz w:val="22"/>
          <w:szCs w:val="22"/>
        </w:rPr>
      </w:pPr>
      <w:r>
        <w:rPr>
          <w:rFonts w:ascii="Arial" w:hAnsi="Arial"/>
          <w:sz w:val="22"/>
          <w:szCs w:val="22"/>
        </w:rPr>
        <w:t xml:space="preserve">The system, which </w:t>
      </w:r>
      <w:r w:rsidR="00A20578">
        <w:rPr>
          <w:rFonts w:ascii="Arial" w:hAnsi="Arial"/>
          <w:sz w:val="22"/>
          <w:szCs w:val="22"/>
        </w:rPr>
        <w:t xml:space="preserve">clamps </w:t>
      </w:r>
      <w:r>
        <w:rPr>
          <w:rFonts w:ascii="Arial" w:hAnsi="Arial"/>
          <w:sz w:val="22"/>
          <w:szCs w:val="22"/>
        </w:rPr>
        <w:t xml:space="preserve">mechanical via springs and </w:t>
      </w:r>
      <w:r w:rsidR="00056AEB">
        <w:rPr>
          <w:rFonts w:ascii="Arial" w:hAnsi="Arial"/>
          <w:sz w:val="22"/>
          <w:szCs w:val="22"/>
        </w:rPr>
        <w:t xml:space="preserve">additional </w:t>
      </w:r>
      <w:r>
        <w:rPr>
          <w:rFonts w:ascii="Arial" w:hAnsi="Arial"/>
          <w:sz w:val="22"/>
          <w:szCs w:val="22"/>
        </w:rPr>
        <w:t>pneumatic assistance, is self-locking and comes with a fully electronic sensor system. The clamping status can be seen at a glance via the LEDs on the back</w:t>
      </w:r>
      <w:r w:rsidR="00056AEB">
        <w:rPr>
          <w:rFonts w:ascii="Arial" w:hAnsi="Arial"/>
          <w:sz w:val="22"/>
          <w:szCs w:val="22"/>
        </w:rPr>
        <w:t>side</w:t>
      </w:r>
      <w:r>
        <w:rPr>
          <w:rFonts w:ascii="Arial" w:hAnsi="Arial"/>
          <w:sz w:val="22"/>
          <w:szCs w:val="22"/>
        </w:rPr>
        <w:t xml:space="preserve"> of the clamping element, which indicate the “clamped”, “released” or “improperly clamped” status. It is also possible to transmit the respective signals digitally to a </w:t>
      </w:r>
      <w:r w:rsidR="00056AEB">
        <w:rPr>
          <w:rFonts w:ascii="Arial" w:hAnsi="Arial"/>
          <w:sz w:val="22"/>
          <w:szCs w:val="22"/>
        </w:rPr>
        <w:t xml:space="preserve">higher-level </w:t>
      </w:r>
      <w:r>
        <w:rPr>
          <w:rFonts w:ascii="Arial" w:hAnsi="Arial"/>
          <w:sz w:val="22"/>
          <w:szCs w:val="22"/>
        </w:rPr>
        <w:t>control system.</w:t>
      </w:r>
    </w:p>
    <w:p w14:paraId="34C7FF4E" w14:textId="01C1D242" w:rsidR="00127840" w:rsidRPr="00957589" w:rsidRDefault="00127840" w:rsidP="00127840">
      <w:pPr>
        <w:spacing w:after="120" w:line="360" w:lineRule="auto"/>
        <w:rPr>
          <w:rFonts w:ascii="Arial" w:hAnsi="Arial" w:cs="Arial"/>
          <w:sz w:val="22"/>
          <w:szCs w:val="22"/>
        </w:rPr>
      </w:pPr>
      <w:r>
        <w:rPr>
          <w:rFonts w:ascii="Arial" w:hAnsi="Arial"/>
          <w:sz w:val="22"/>
          <w:szCs w:val="22"/>
        </w:rPr>
        <w:lastRenderedPageBreak/>
        <w:t xml:space="preserve">A further highlight is the active </w:t>
      </w:r>
      <w:r w:rsidR="00056AEB">
        <w:rPr>
          <w:rFonts w:ascii="Arial" w:hAnsi="Arial"/>
          <w:sz w:val="22"/>
          <w:szCs w:val="22"/>
        </w:rPr>
        <w:t xml:space="preserve">infeed </w:t>
      </w:r>
      <w:r>
        <w:rPr>
          <w:rFonts w:ascii="Arial" w:hAnsi="Arial"/>
          <w:sz w:val="22"/>
          <w:szCs w:val="22"/>
        </w:rPr>
        <w:t xml:space="preserve">of 4.5 mm with an insertion force of 3 kN in order to compensate </w:t>
      </w:r>
      <w:r w:rsidR="00056AEB">
        <w:rPr>
          <w:rFonts w:ascii="Arial" w:hAnsi="Arial"/>
          <w:sz w:val="22"/>
          <w:szCs w:val="22"/>
        </w:rPr>
        <w:t xml:space="preserve">possible </w:t>
      </w:r>
      <w:r>
        <w:rPr>
          <w:rFonts w:ascii="Arial" w:hAnsi="Arial"/>
          <w:sz w:val="22"/>
          <w:szCs w:val="22"/>
        </w:rPr>
        <w:t>production tolerances prior to the welding process. The use of high-quality tool steel and anodized, high-strength aluminium for the housing ensures robustness and longevity.</w:t>
      </w:r>
    </w:p>
    <w:p w14:paraId="779A1977" w14:textId="77777777" w:rsidR="00127840" w:rsidRPr="00957589" w:rsidRDefault="00127840" w:rsidP="00127840">
      <w:pPr>
        <w:spacing w:after="120" w:line="360" w:lineRule="auto"/>
        <w:rPr>
          <w:rFonts w:ascii="Arial" w:hAnsi="Arial" w:cs="Arial"/>
          <w:b/>
          <w:sz w:val="22"/>
          <w:szCs w:val="22"/>
        </w:rPr>
      </w:pPr>
      <w:proofErr w:type="spellStart"/>
      <w:r>
        <w:rPr>
          <w:rFonts w:ascii="Arial" w:hAnsi="Arial"/>
          <w:b/>
          <w:sz w:val="22"/>
          <w:szCs w:val="22"/>
        </w:rPr>
        <w:t>Centrick</w:t>
      </w:r>
      <w:proofErr w:type="spellEnd"/>
      <w:r>
        <w:rPr>
          <w:rFonts w:ascii="Arial" w:hAnsi="Arial"/>
          <w:b/>
          <w:sz w:val="22"/>
          <w:szCs w:val="22"/>
        </w:rPr>
        <w:t>: the mobile assembly station for loads up to the 2 tonnes</w:t>
      </w:r>
    </w:p>
    <w:p w14:paraId="6DCFEB08" w14:textId="77777777" w:rsidR="00127840" w:rsidRPr="00957589" w:rsidRDefault="00127840" w:rsidP="00127840">
      <w:pPr>
        <w:spacing w:after="120" w:line="360" w:lineRule="auto"/>
        <w:rPr>
          <w:rFonts w:ascii="Arial" w:hAnsi="Arial" w:cs="Arial"/>
          <w:sz w:val="22"/>
          <w:szCs w:val="22"/>
        </w:rPr>
      </w:pPr>
      <w:r>
        <w:rPr>
          <w:rFonts w:ascii="Arial" w:hAnsi="Arial"/>
          <w:sz w:val="22"/>
          <w:szCs w:val="22"/>
        </w:rPr>
        <w:t>The new ROEMHELD-</w:t>
      </w:r>
      <w:proofErr w:type="spellStart"/>
      <w:r>
        <w:rPr>
          <w:rFonts w:ascii="Arial" w:hAnsi="Arial"/>
          <w:sz w:val="22"/>
          <w:szCs w:val="22"/>
        </w:rPr>
        <w:t>Centrick</w:t>
      </w:r>
      <w:proofErr w:type="spellEnd"/>
      <w:r>
        <w:rPr>
          <w:rFonts w:ascii="Arial" w:hAnsi="Arial"/>
          <w:sz w:val="22"/>
          <w:szCs w:val="22"/>
        </w:rPr>
        <w:t xml:space="preserve"> is designed for the mobile assembly of heavy components weighing up to 2 tonnes. With the High-Tech-Manipulator, a special arrangement of the articulated arms ensures that the workpiece is moved near its centre of gravity. The rotating and tilting manipulator can be easily moved thanks to the lockable rollers. Its high level of stability allows tilting angles of up to 90° at virtually the same working height. </w:t>
      </w:r>
    </w:p>
    <w:p w14:paraId="5C787509" w14:textId="77777777" w:rsidR="00127840" w:rsidRPr="00957589" w:rsidRDefault="00127840" w:rsidP="00127840">
      <w:pPr>
        <w:spacing w:after="120" w:line="360" w:lineRule="auto"/>
        <w:rPr>
          <w:rFonts w:ascii="Arial" w:hAnsi="Arial" w:cs="Arial"/>
          <w:sz w:val="22"/>
          <w:szCs w:val="22"/>
        </w:rPr>
      </w:pPr>
      <w:r>
        <w:rPr>
          <w:rFonts w:ascii="Arial" w:hAnsi="Arial"/>
          <w:sz w:val="22"/>
          <w:szCs w:val="22"/>
        </w:rPr>
        <w:t xml:space="preserve">Workpieces can be secured without any play and be rotated continuously and </w:t>
      </w:r>
      <w:proofErr w:type="spellStart"/>
      <w:r>
        <w:rPr>
          <w:rFonts w:ascii="Arial" w:hAnsi="Arial"/>
          <w:sz w:val="22"/>
          <w:szCs w:val="22"/>
        </w:rPr>
        <w:t>steplessly</w:t>
      </w:r>
      <w:proofErr w:type="spellEnd"/>
      <w:r>
        <w:rPr>
          <w:rFonts w:ascii="Arial" w:hAnsi="Arial"/>
          <w:sz w:val="22"/>
          <w:szCs w:val="22"/>
        </w:rPr>
        <w:t>. The ROEMHELD-</w:t>
      </w:r>
      <w:proofErr w:type="spellStart"/>
      <w:r>
        <w:rPr>
          <w:rFonts w:ascii="Arial" w:hAnsi="Arial"/>
          <w:sz w:val="22"/>
          <w:szCs w:val="22"/>
        </w:rPr>
        <w:t>Centrick</w:t>
      </w:r>
      <w:proofErr w:type="spellEnd"/>
      <w:r>
        <w:rPr>
          <w:rFonts w:ascii="Arial" w:hAnsi="Arial"/>
          <w:sz w:val="22"/>
          <w:szCs w:val="22"/>
        </w:rPr>
        <w:t xml:space="preserve"> is operated by means of manual key control, whereby a programmable control system with touch panel control is also available as an option for series production. </w:t>
      </w:r>
    </w:p>
    <w:p w14:paraId="142EC01A" w14:textId="77777777" w:rsidR="00127840" w:rsidRDefault="00127840" w:rsidP="00127840">
      <w:pPr>
        <w:spacing w:after="120" w:line="360" w:lineRule="auto"/>
        <w:rPr>
          <w:rFonts w:ascii="Arial" w:hAnsi="Arial" w:cs="Arial"/>
          <w:sz w:val="22"/>
          <w:szCs w:val="22"/>
        </w:rPr>
      </w:pPr>
      <w:r>
        <w:rPr>
          <w:rFonts w:ascii="Arial" w:hAnsi="Arial"/>
          <w:b/>
          <w:sz w:val="22"/>
          <w:szCs w:val="22"/>
        </w:rPr>
        <w:t>Mobile press-in devices to supplement the “</w:t>
      </w:r>
      <w:proofErr w:type="spellStart"/>
      <w:r>
        <w:rPr>
          <w:rFonts w:ascii="Arial" w:hAnsi="Arial"/>
          <w:b/>
          <w:sz w:val="22"/>
          <w:szCs w:val="22"/>
        </w:rPr>
        <w:t>modupress</w:t>
      </w:r>
      <w:proofErr w:type="spellEnd"/>
      <w:r>
        <w:rPr>
          <w:rFonts w:ascii="Arial" w:hAnsi="Arial"/>
          <w:b/>
          <w:sz w:val="22"/>
          <w:szCs w:val="22"/>
        </w:rPr>
        <w:t>” product range</w:t>
      </w:r>
      <w:r>
        <w:rPr>
          <w:rFonts w:ascii="Arial" w:hAnsi="Arial"/>
          <w:sz w:val="22"/>
          <w:szCs w:val="22"/>
        </w:rPr>
        <w:br/>
        <w:t xml:space="preserve">Press-in devices from ROEMHELD are also suitable for mobile use and enable the positive-fit connection of several parts. Convenient and precise operation is enabled by the easily accessible control elements, the simple positioning of parts at the joining point, the high level of safety and simple tool change. </w:t>
      </w:r>
    </w:p>
    <w:p w14:paraId="608C5326" w14:textId="77777777" w:rsidR="00127840" w:rsidRPr="008C2CAF" w:rsidRDefault="00127840" w:rsidP="00127840">
      <w:pPr>
        <w:spacing w:after="120" w:line="360" w:lineRule="auto"/>
        <w:rPr>
          <w:rFonts w:ascii="Arial" w:hAnsi="Arial" w:cs="Arial"/>
          <w:sz w:val="22"/>
          <w:szCs w:val="22"/>
        </w:rPr>
      </w:pPr>
    </w:p>
    <w:p w14:paraId="025ED15E" w14:textId="77777777" w:rsidR="00127840" w:rsidRDefault="00127840" w:rsidP="00127840">
      <w:pPr>
        <w:spacing w:after="120" w:line="360" w:lineRule="auto"/>
        <w:rPr>
          <w:rFonts w:ascii="Arial" w:hAnsi="Arial" w:cs="Arial"/>
          <w:bCs/>
          <w:sz w:val="22"/>
          <w:szCs w:val="22"/>
        </w:rPr>
      </w:pPr>
    </w:p>
    <w:p w14:paraId="0A92C098" w14:textId="77777777" w:rsidR="00127840" w:rsidRPr="00820F6E" w:rsidRDefault="00127840" w:rsidP="00127840">
      <w:pPr>
        <w:spacing w:after="120" w:line="360" w:lineRule="auto"/>
        <w:rPr>
          <w:rFonts w:ascii="Arial" w:hAnsi="Arial" w:cs="Arial"/>
          <w:b/>
          <w:sz w:val="22"/>
          <w:szCs w:val="22"/>
        </w:rPr>
      </w:pPr>
      <w:r>
        <w:rPr>
          <w:rFonts w:ascii="Arial" w:hAnsi="Arial"/>
          <w:b/>
          <w:sz w:val="22"/>
          <w:szCs w:val="22"/>
        </w:rPr>
        <w:t>About ROEMHELD:</w:t>
      </w:r>
    </w:p>
    <w:p w14:paraId="3AF33899" w14:textId="77777777" w:rsidR="00127840" w:rsidRDefault="00127840" w:rsidP="00127840">
      <w:pPr>
        <w:spacing w:after="120" w:line="360" w:lineRule="auto"/>
        <w:rPr>
          <w:rFonts w:ascii="Arial" w:hAnsi="Arial" w:cs="Arial"/>
          <w:sz w:val="22"/>
          <w:szCs w:val="22"/>
        </w:rPr>
      </w:pPr>
      <w:r>
        <w:rPr>
          <w:rFonts w:ascii="Arial" w:hAnsi="Arial"/>
          <w:sz w:val="22"/>
          <w:szCs w:val="22"/>
        </w:rPr>
        <w:t xml:space="preserve">Whether aircraft, automobiles, machine tools or smartphone casings: The ROEMHELD Group technologies and products have been used in the manufacture of a variety of industrial goods and products for end consumers for over 60 years. </w:t>
      </w:r>
    </w:p>
    <w:p w14:paraId="1FCF2AF4" w14:textId="77777777" w:rsidR="00127840" w:rsidRPr="00062B73" w:rsidRDefault="00127840" w:rsidP="00127840">
      <w:pPr>
        <w:spacing w:after="120" w:line="360" w:lineRule="auto"/>
        <w:rPr>
          <w:rFonts w:ascii="Arial" w:hAnsi="Arial" w:cs="Arial"/>
          <w:sz w:val="22"/>
          <w:szCs w:val="22"/>
        </w:rPr>
      </w:pPr>
      <w:r>
        <w:rPr>
          <w:rFonts w:ascii="Arial" w:hAnsi="Arial"/>
          <w:sz w:val="22"/>
          <w:szCs w:val="22"/>
        </w:rPr>
        <w:t>Efficient clamping technology solutions for workpieces as well as for forming tools and plastics processing are the core of the continuously growing portfolio. It is supplemented by components and systems for installation and handling technology, drive system technology, as well as locking systems for the rotors of wind power stations.</w:t>
      </w:r>
    </w:p>
    <w:p w14:paraId="69AF93FA" w14:textId="77777777" w:rsidR="00127840" w:rsidRPr="00C2251C" w:rsidRDefault="00127840" w:rsidP="00127840">
      <w:pPr>
        <w:spacing w:after="120" w:line="360" w:lineRule="auto"/>
        <w:rPr>
          <w:rFonts w:ascii="Arial" w:hAnsi="Arial" w:cs="Arial"/>
          <w:sz w:val="22"/>
          <w:szCs w:val="22"/>
        </w:rPr>
      </w:pPr>
      <w:r>
        <w:rPr>
          <w:rFonts w:ascii="Arial" w:hAnsi="Arial"/>
          <w:sz w:val="22"/>
          <w:szCs w:val="22"/>
        </w:rPr>
        <w:t>Apart from a broad range of about 20,000 catalogue items, the ROEMHELD Group specialised in the development and manufacture of customised solutions and is recognised as a worldwide market and quality leader.</w:t>
      </w:r>
    </w:p>
    <w:p w14:paraId="0FCCC6A6" w14:textId="77777777" w:rsidR="00127840" w:rsidRPr="002D6BBC" w:rsidRDefault="00127840" w:rsidP="00127840">
      <w:pPr>
        <w:spacing w:after="120" w:line="360" w:lineRule="auto"/>
        <w:rPr>
          <w:rFonts w:ascii="Arial" w:hAnsi="Arial" w:cs="Arial"/>
          <w:sz w:val="22"/>
          <w:szCs w:val="22"/>
        </w:rPr>
      </w:pPr>
      <w:r>
        <w:rPr>
          <w:rFonts w:ascii="Arial" w:hAnsi="Arial"/>
          <w:sz w:val="22"/>
          <w:szCs w:val="22"/>
        </w:rPr>
        <w:t xml:space="preserve">Innovation by tradition: ROEMHELD have their origin in the </w:t>
      </w:r>
      <w:proofErr w:type="spellStart"/>
      <w:r>
        <w:rPr>
          <w:rFonts w:ascii="Arial" w:hAnsi="Arial"/>
          <w:sz w:val="22"/>
          <w:szCs w:val="22"/>
        </w:rPr>
        <w:t>Friedrichshütte</w:t>
      </w:r>
      <w:proofErr w:type="spellEnd"/>
      <w:r>
        <w:rPr>
          <w:rFonts w:ascii="Arial" w:hAnsi="Arial"/>
          <w:sz w:val="22"/>
          <w:szCs w:val="22"/>
        </w:rPr>
        <w:t xml:space="preserve"> foundry established in 1707; it is still part of the ROEMHELD Group and one of the oldest active industrial enterprises in Germany. </w:t>
      </w:r>
    </w:p>
    <w:p w14:paraId="3DED8634" w14:textId="77777777" w:rsidR="00127840" w:rsidRPr="00820F6E" w:rsidRDefault="00127840" w:rsidP="00127840">
      <w:pPr>
        <w:spacing w:after="120" w:line="360" w:lineRule="auto"/>
        <w:rPr>
          <w:rFonts w:ascii="Arial" w:hAnsi="Arial" w:cs="Arial"/>
          <w:sz w:val="22"/>
          <w:szCs w:val="22"/>
        </w:rPr>
      </w:pPr>
      <w:r>
        <w:rPr>
          <w:rFonts w:ascii="Arial" w:hAnsi="Arial"/>
          <w:sz w:val="22"/>
          <w:szCs w:val="22"/>
        </w:rPr>
        <w:lastRenderedPageBreak/>
        <w:t xml:space="preserve">The owner-managed group of companies has about 560 employees at the three locations Laubach, Hilchenbach and </w:t>
      </w:r>
      <w:proofErr w:type="spellStart"/>
      <w:r>
        <w:rPr>
          <w:rFonts w:ascii="Arial" w:hAnsi="Arial"/>
          <w:sz w:val="22"/>
          <w:szCs w:val="22"/>
        </w:rPr>
        <w:t>Rankweil</w:t>
      </w:r>
      <w:proofErr w:type="spellEnd"/>
      <w:r>
        <w:rPr>
          <w:rFonts w:ascii="Arial" w:hAnsi="Arial"/>
          <w:sz w:val="22"/>
          <w:szCs w:val="22"/>
        </w:rPr>
        <w:t>/Austria, and is represented by service and distribution companies in over 50 countries. With customers primarily in the mechanical, automotive, aerospace and agricultural industry, the ROEMHELD Group generates sales of over EUR 100 million annually.</w:t>
      </w:r>
    </w:p>
    <w:p w14:paraId="5C423FB2" w14:textId="77777777" w:rsidR="00127840" w:rsidRDefault="00127840" w:rsidP="00127840">
      <w:pPr>
        <w:spacing w:after="120" w:line="360" w:lineRule="auto"/>
        <w:rPr>
          <w:rFonts w:ascii="Arial" w:hAnsi="Arial" w:cs="Arial"/>
          <w:sz w:val="22"/>
          <w:szCs w:val="22"/>
        </w:rPr>
      </w:pPr>
    </w:p>
    <w:p w14:paraId="74928274" w14:textId="77777777" w:rsidR="00127840" w:rsidRDefault="00127840" w:rsidP="00127840">
      <w:pPr>
        <w:spacing w:after="120" w:line="360" w:lineRule="auto"/>
        <w:rPr>
          <w:rFonts w:ascii="Arial" w:hAnsi="Arial" w:cs="Arial"/>
          <w:b/>
          <w:sz w:val="22"/>
          <w:szCs w:val="22"/>
        </w:rPr>
      </w:pPr>
      <w:r>
        <w:br w:type="column"/>
      </w:r>
      <w:r>
        <w:rPr>
          <w:rFonts w:ascii="Arial" w:hAnsi="Arial"/>
          <w:b/>
          <w:sz w:val="22"/>
          <w:szCs w:val="22"/>
        </w:rPr>
        <w:lastRenderedPageBreak/>
        <w:t xml:space="preserve">Videos: </w:t>
      </w:r>
    </w:p>
    <w:p w14:paraId="33A38078" w14:textId="77777777" w:rsidR="00127840" w:rsidRPr="00564642" w:rsidRDefault="00127840" w:rsidP="00127840">
      <w:pPr>
        <w:spacing w:after="120" w:line="360" w:lineRule="auto"/>
        <w:rPr>
          <w:rFonts w:ascii="Arial" w:hAnsi="Arial" w:cs="Arial"/>
          <w:sz w:val="22"/>
          <w:szCs w:val="22"/>
        </w:rPr>
      </w:pPr>
      <w:r>
        <w:rPr>
          <w:rFonts w:ascii="Arial" w:hAnsi="Arial"/>
          <w:sz w:val="22"/>
          <w:szCs w:val="22"/>
        </w:rPr>
        <w:t xml:space="preserve">Link to </w:t>
      </w:r>
      <w:proofErr w:type="spellStart"/>
      <w:r>
        <w:rPr>
          <w:rFonts w:ascii="Arial" w:hAnsi="Arial"/>
          <w:sz w:val="22"/>
          <w:szCs w:val="22"/>
        </w:rPr>
        <w:t>Youtube</w:t>
      </w:r>
      <w:proofErr w:type="spellEnd"/>
      <w:r>
        <w:rPr>
          <w:rFonts w:ascii="Arial" w:hAnsi="Arial"/>
          <w:sz w:val="22"/>
          <w:szCs w:val="22"/>
        </w:rPr>
        <w:t xml:space="preserve"> video on assembly and handling technology: </w:t>
      </w:r>
      <w:hyperlink r:id="rId10" w:history="1">
        <w:r>
          <w:rPr>
            <w:rStyle w:val="Hyperlink"/>
            <w:rFonts w:ascii="Arial" w:hAnsi="Arial"/>
            <w:sz w:val="22"/>
            <w:szCs w:val="22"/>
          </w:rPr>
          <w:t>https://www.youtube.com/watch?v=151rxhX3Aio</w:t>
        </w:r>
      </w:hyperlink>
    </w:p>
    <w:p w14:paraId="22845DD4" w14:textId="77777777" w:rsidR="00127840" w:rsidRPr="0000580C" w:rsidRDefault="00127840" w:rsidP="00127840">
      <w:pPr>
        <w:spacing w:after="120" w:line="360" w:lineRule="auto"/>
        <w:rPr>
          <w:rFonts w:ascii="Arial" w:hAnsi="Arial" w:cs="Arial"/>
          <w:sz w:val="22"/>
          <w:szCs w:val="22"/>
        </w:rPr>
      </w:pPr>
      <w:r>
        <w:rPr>
          <w:rFonts w:ascii="Arial" w:hAnsi="Arial"/>
          <w:sz w:val="22"/>
          <w:szCs w:val="22"/>
        </w:rPr>
        <w:t xml:space="preserve">Link to </w:t>
      </w:r>
      <w:proofErr w:type="spellStart"/>
      <w:r>
        <w:rPr>
          <w:rFonts w:ascii="Arial" w:hAnsi="Arial"/>
          <w:sz w:val="22"/>
          <w:szCs w:val="22"/>
        </w:rPr>
        <w:t>Youtube</w:t>
      </w:r>
      <w:proofErr w:type="spellEnd"/>
      <w:r>
        <w:rPr>
          <w:rFonts w:ascii="Arial" w:hAnsi="Arial"/>
          <w:sz w:val="22"/>
          <w:szCs w:val="22"/>
        </w:rPr>
        <w:t xml:space="preserve"> video on </w:t>
      </w:r>
      <w:proofErr w:type="spellStart"/>
      <w:r>
        <w:rPr>
          <w:rFonts w:ascii="Arial" w:hAnsi="Arial"/>
          <w:sz w:val="22"/>
          <w:szCs w:val="22"/>
        </w:rPr>
        <w:t>Centrick</w:t>
      </w:r>
      <w:proofErr w:type="spellEnd"/>
      <w:r>
        <w:rPr>
          <w:rFonts w:ascii="Arial" w:hAnsi="Arial"/>
          <w:sz w:val="22"/>
          <w:szCs w:val="22"/>
        </w:rPr>
        <w:t>:</w:t>
      </w:r>
    </w:p>
    <w:p w14:paraId="4B104683" w14:textId="77777777" w:rsidR="00127840" w:rsidRPr="0000580C" w:rsidRDefault="00A6721D" w:rsidP="00127840">
      <w:pPr>
        <w:spacing w:after="120" w:line="360" w:lineRule="auto"/>
        <w:rPr>
          <w:rFonts w:ascii="Arial" w:hAnsi="Arial" w:cs="Arial"/>
          <w:sz w:val="22"/>
          <w:szCs w:val="22"/>
        </w:rPr>
      </w:pPr>
      <w:hyperlink r:id="rId11" w:history="1">
        <w:r w:rsidR="00127840">
          <w:rPr>
            <w:rStyle w:val="Hyperlink"/>
            <w:rFonts w:ascii="Arial" w:hAnsi="Arial"/>
            <w:sz w:val="22"/>
            <w:szCs w:val="22"/>
          </w:rPr>
          <w:t>https://www.youtube.com/watch?v=xeAlDZl1UFA</w:t>
        </w:r>
      </w:hyperlink>
      <w:r w:rsidR="00127840">
        <w:rPr>
          <w:rFonts w:ascii="Arial" w:hAnsi="Arial"/>
          <w:sz w:val="22"/>
          <w:szCs w:val="22"/>
        </w:rPr>
        <w:t xml:space="preserve"> </w:t>
      </w:r>
    </w:p>
    <w:p w14:paraId="4A6DE7C8" w14:textId="77777777" w:rsidR="00127840" w:rsidRDefault="00127840" w:rsidP="00127840">
      <w:pPr>
        <w:spacing w:after="120" w:line="360" w:lineRule="auto"/>
        <w:rPr>
          <w:rFonts w:ascii="Arial" w:hAnsi="Arial" w:cs="Arial"/>
          <w:b/>
          <w:sz w:val="22"/>
          <w:szCs w:val="22"/>
        </w:rPr>
      </w:pPr>
    </w:p>
    <w:p w14:paraId="7561B57A" w14:textId="77777777" w:rsidR="00127840" w:rsidRDefault="00127840" w:rsidP="00127840">
      <w:pPr>
        <w:spacing w:after="120" w:line="360" w:lineRule="auto"/>
        <w:rPr>
          <w:rFonts w:ascii="Arial" w:hAnsi="Arial" w:cs="Arial"/>
          <w:b/>
          <w:sz w:val="22"/>
          <w:szCs w:val="22"/>
        </w:rPr>
      </w:pPr>
      <w:r>
        <w:rPr>
          <w:rFonts w:ascii="Arial" w:hAnsi="Arial"/>
          <w:b/>
          <w:sz w:val="22"/>
          <w:szCs w:val="22"/>
        </w:rPr>
        <w:t>Photographs:</w:t>
      </w:r>
    </w:p>
    <w:p w14:paraId="407BF0A6" w14:textId="1552D1CB" w:rsidR="00127840" w:rsidRPr="008A061D" w:rsidRDefault="00D804CD" w:rsidP="00127840">
      <w:pPr>
        <w:spacing w:after="120" w:line="360" w:lineRule="auto"/>
        <w:rPr>
          <w:rFonts w:ascii="Arial" w:hAnsi="Arial" w:cs="Arial"/>
          <w:sz w:val="22"/>
          <w:szCs w:val="22"/>
        </w:rPr>
      </w:pPr>
      <w:r w:rsidRPr="001500AA">
        <w:rPr>
          <w:rFonts w:ascii="Arial" w:hAnsi="Arial" w:cs="Arial"/>
          <w:noProof/>
          <w:sz w:val="22"/>
          <w:szCs w:val="22"/>
          <w:lang w:val="de-DE"/>
        </w:rPr>
        <w:drawing>
          <wp:inline distT="0" distB="0" distL="0" distR="0" wp14:anchorId="254711C5" wp14:editId="32816ECF">
            <wp:extent cx="4756484" cy="5009592"/>
            <wp:effectExtent l="12700" t="12700" r="19050" b="6985"/>
            <wp:docPr id="9" name="Grafik 9" descr="C:\Users\rt\Pictures\Wechselwagen-mitHilfsantrieb_fr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t\Pictures\Wechselwagen-mitHilfsantrieb_frei.jpg"/>
                    <pic:cNvPicPr>
                      <a:picLocks noChangeAspect="1" noChangeArrowheads="1"/>
                    </pic:cNvPicPr>
                  </pic:nvPicPr>
                  <pic:blipFill rotWithShape="1">
                    <a:blip r:embed="rId12" cstate="email">
                      <a:extLst>
                        <a:ext uri="{28A0092B-C50C-407E-A947-70E740481C1C}">
                          <a14:useLocalDpi xmlns:a14="http://schemas.microsoft.com/office/drawing/2010/main"/>
                        </a:ext>
                      </a:extLst>
                    </a:blip>
                    <a:srcRect l="-1966" r="-1966"/>
                    <a:stretch/>
                  </pic:blipFill>
                  <pic:spPr bwMode="auto">
                    <a:xfrm>
                      <a:off x="0" y="0"/>
                      <a:ext cx="4763950" cy="5017455"/>
                    </a:xfrm>
                    <a:prstGeom prst="rect">
                      <a:avLst/>
                    </a:prstGeom>
                    <a:noFill/>
                    <a:ln>
                      <a:solidFill>
                        <a:schemeClr val="accent1"/>
                      </a:solidFill>
                    </a:ln>
                  </pic:spPr>
                </pic:pic>
              </a:graphicData>
            </a:graphic>
          </wp:inline>
        </w:drawing>
      </w:r>
    </w:p>
    <w:p w14:paraId="6DCBD65C" w14:textId="77777777" w:rsidR="00127840" w:rsidRPr="008A061D" w:rsidRDefault="00127840" w:rsidP="00127840">
      <w:pPr>
        <w:spacing w:after="120" w:line="360" w:lineRule="auto"/>
        <w:rPr>
          <w:rFonts w:ascii="Arial" w:hAnsi="Arial" w:cs="Arial"/>
          <w:sz w:val="22"/>
          <w:szCs w:val="22"/>
        </w:rPr>
      </w:pPr>
      <w:r>
        <w:rPr>
          <w:rFonts w:ascii="Arial" w:hAnsi="Arial"/>
          <w:sz w:val="22"/>
          <w:szCs w:val="22"/>
        </w:rPr>
        <w:t>Photograph 1:</w:t>
      </w:r>
    </w:p>
    <w:p w14:paraId="3FEB8141" w14:textId="77777777" w:rsidR="00127840" w:rsidRPr="0078619E" w:rsidRDefault="00127840" w:rsidP="00127840">
      <w:pPr>
        <w:spacing w:after="120" w:line="360" w:lineRule="auto"/>
        <w:rPr>
          <w:rFonts w:ascii="Arial" w:hAnsi="Arial" w:cs="Arial"/>
          <w:sz w:val="22"/>
          <w:szCs w:val="22"/>
        </w:rPr>
      </w:pPr>
      <w:r>
        <w:rPr>
          <w:rFonts w:ascii="Arial" w:hAnsi="Arial"/>
          <w:sz w:val="22"/>
          <w:szCs w:val="22"/>
        </w:rPr>
        <w:t xml:space="preserve">Using the example of a mobile assembly cart with height-adjustable lifting column as well as tilting and rotating modules (the picture shows a variant with tilting module only), ROEMHELD will be demonstrating the ergonomic handling of workpieces weighing up to 150 kg at the </w:t>
      </w:r>
      <w:proofErr w:type="spellStart"/>
      <w:r>
        <w:rPr>
          <w:rFonts w:ascii="Arial" w:hAnsi="Arial"/>
          <w:sz w:val="22"/>
          <w:szCs w:val="22"/>
        </w:rPr>
        <w:t>Automatica</w:t>
      </w:r>
      <w:proofErr w:type="spellEnd"/>
      <w:r>
        <w:rPr>
          <w:rFonts w:ascii="Arial" w:hAnsi="Arial"/>
          <w:sz w:val="22"/>
          <w:szCs w:val="22"/>
        </w:rPr>
        <w:t xml:space="preserve"> (photograph: ROEMHELD).</w:t>
      </w:r>
    </w:p>
    <w:p w14:paraId="48CA81F0" w14:textId="634E153D" w:rsidR="00127840" w:rsidRDefault="00D804CD" w:rsidP="00127840">
      <w:pPr>
        <w:spacing w:after="120" w:line="360" w:lineRule="auto"/>
        <w:rPr>
          <w:rFonts w:ascii="Arial" w:hAnsi="Arial" w:cs="Arial"/>
          <w:color w:val="FF0000"/>
          <w:sz w:val="22"/>
          <w:szCs w:val="22"/>
        </w:rPr>
      </w:pPr>
      <w:r>
        <w:rPr>
          <w:rFonts w:ascii="Arial" w:hAnsi="Arial" w:cs="Arial"/>
          <w:noProof/>
          <w:color w:val="FF0000"/>
          <w:sz w:val="22"/>
          <w:szCs w:val="22"/>
          <w:lang w:val="de-DE"/>
        </w:rPr>
        <w:lastRenderedPageBreak/>
        <w:drawing>
          <wp:inline distT="0" distB="0" distL="0" distR="0" wp14:anchorId="4591C164" wp14:editId="03B4F951">
            <wp:extent cx="5384311" cy="5856194"/>
            <wp:effectExtent l="12700" t="12700" r="13335" b="1143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500s_Logoplatzierung.jpg"/>
                    <pic:cNvPicPr/>
                  </pic:nvPicPr>
                  <pic:blipFill>
                    <a:blip r:embed="rId13" cstate="email">
                      <a:extLst>
                        <a:ext uri="{28A0092B-C50C-407E-A947-70E740481C1C}">
                          <a14:useLocalDpi xmlns:a14="http://schemas.microsoft.com/office/drawing/2010/main"/>
                        </a:ext>
                      </a:extLst>
                    </a:blip>
                    <a:stretch>
                      <a:fillRect/>
                    </a:stretch>
                  </pic:blipFill>
                  <pic:spPr>
                    <a:xfrm>
                      <a:off x="0" y="0"/>
                      <a:ext cx="5386441" cy="5858511"/>
                    </a:xfrm>
                    <a:prstGeom prst="rect">
                      <a:avLst/>
                    </a:prstGeom>
                    <a:ln>
                      <a:solidFill>
                        <a:schemeClr val="accent1"/>
                      </a:solidFill>
                    </a:ln>
                  </pic:spPr>
                </pic:pic>
              </a:graphicData>
            </a:graphic>
          </wp:inline>
        </w:drawing>
      </w:r>
    </w:p>
    <w:p w14:paraId="1BE7C089" w14:textId="77777777" w:rsidR="00127840" w:rsidRDefault="00127840" w:rsidP="00127840">
      <w:pPr>
        <w:spacing w:after="120" w:line="360" w:lineRule="auto"/>
        <w:rPr>
          <w:rFonts w:ascii="Arial" w:hAnsi="Arial" w:cs="Arial"/>
          <w:sz w:val="22"/>
          <w:szCs w:val="22"/>
        </w:rPr>
      </w:pPr>
      <w:r>
        <w:rPr>
          <w:rFonts w:ascii="Arial" w:hAnsi="Arial"/>
          <w:sz w:val="22"/>
          <w:szCs w:val="22"/>
        </w:rPr>
        <w:t xml:space="preserve">Photograph 2: </w:t>
      </w:r>
    </w:p>
    <w:p w14:paraId="24D21446" w14:textId="52C71369" w:rsidR="00127840" w:rsidRDefault="00127840" w:rsidP="00127840">
      <w:pPr>
        <w:spacing w:after="120" w:line="360" w:lineRule="auto"/>
        <w:rPr>
          <w:rFonts w:ascii="Arial" w:hAnsi="Arial" w:cs="Arial"/>
          <w:bCs/>
          <w:sz w:val="22"/>
          <w:szCs w:val="22"/>
        </w:rPr>
      </w:pPr>
      <w:r>
        <w:rPr>
          <w:rFonts w:ascii="Arial" w:hAnsi="Arial"/>
          <w:sz w:val="22"/>
          <w:szCs w:val="22"/>
        </w:rPr>
        <w:t>The compact and mobile High-Tech-Man</w:t>
      </w:r>
      <w:r w:rsidR="000C4FDE">
        <w:rPr>
          <w:rFonts w:ascii="Arial" w:hAnsi="Arial"/>
          <w:sz w:val="22"/>
          <w:szCs w:val="22"/>
        </w:rPr>
        <w:t>ipulator ROEMHELD-</w:t>
      </w:r>
      <w:proofErr w:type="spellStart"/>
      <w:r w:rsidR="000C4FDE">
        <w:rPr>
          <w:rFonts w:ascii="Arial" w:hAnsi="Arial"/>
          <w:sz w:val="22"/>
          <w:szCs w:val="22"/>
        </w:rPr>
        <w:t>Centrick</w:t>
      </w:r>
      <w:proofErr w:type="spellEnd"/>
      <w:r w:rsidR="000C4FDE">
        <w:rPr>
          <w:rFonts w:ascii="Arial" w:hAnsi="Arial"/>
          <w:sz w:val="22"/>
          <w:szCs w:val="22"/>
        </w:rPr>
        <w:t xml:space="preserve"> is a</w:t>
      </w:r>
      <w:r>
        <w:rPr>
          <w:rFonts w:ascii="Arial" w:hAnsi="Arial"/>
          <w:sz w:val="22"/>
          <w:szCs w:val="22"/>
        </w:rPr>
        <w:t xml:space="preserve"> rotating and tilting manipulator which allows components weighing up to 2,000 kg to be moved conveniently </w:t>
      </w:r>
      <w:r>
        <w:rPr>
          <w:rFonts w:ascii="Arial" w:hAnsi="Arial"/>
          <w:bCs/>
          <w:sz w:val="22"/>
          <w:szCs w:val="22"/>
        </w:rPr>
        <w:t>(photograph: ROEMHELD).</w:t>
      </w:r>
    </w:p>
    <w:p w14:paraId="2A60865E" w14:textId="77777777" w:rsidR="00127840" w:rsidRDefault="00127840" w:rsidP="00127840">
      <w:pPr>
        <w:spacing w:after="120" w:line="360" w:lineRule="auto"/>
        <w:rPr>
          <w:rFonts w:ascii="Arial" w:hAnsi="Arial" w:cs="Arial"/>
          <w:bCs/>
          <w:sz w:val="22"/>
          <w:szCs w:val="22"/>
        </w:rPr>
      </w:pPr>
    </w:p>
    <w:p w14:paraId="540F7BD2" w14:textId="77777777" w:rsidR="00127840" w:rsidRDefault="00127840" w:rsidP="00127840">
      <w:pPr>
        <w:spacing w:after="120" w:line="360" w:lineRule="auto"/>
        <w:rPr>
          <w:rFonts w:ascii="Arial" w:hAnsi="Arial" w:cs="Arial"/>
          <w:bCs/>
          <w:sz w:val="22"/>
          <w:szCs w:val="22"/>
        </w:rPr>
      </w:pPr>
    </w:p>
    <w:p w14:paraId="710DFF8D" w14:textId="77777777" w:rsidR="00127840" w:rsidRDefault="00127840" w:rsidP="00127840">
      <w:pPr>
        <w:spacing w:after="120" w:line="360" w:lineRule="auto"/>
        <w:rPr>
          <w:rFonts w:ascii="Arial" w:hAnsi="Arial" w:cs="Arial"/>
          <w:bCs/>
          <w:sz w:val="22"/>
          <w:szCs w:val="22"/>
        </w:rPr>
      </w:pPr>
    </w:p>
    <w:p w14:paraId="4111C360" w14:textId="77777777" w:rsidR="00127840" w:rsidRDefault="00127840" w:rsidP="00127840">
      <w:pPr>
        <w:spacing w:after="120" w:line="360" w:lineRule="auto"/>
        <w:rPr>
          <w:rFonts w:ascii="Arial" w:hAnsi="Arial" w:cs="Arial"/>
          <w:bCs/>
          <w:sz w:val="22"/>
          <w:szCs w:val="22"/>
        </w:rPr>
      </w:pPr>
    </w:p>
    <w:p w14:paraId="09FA44A1" w14:textId="77777777" w:rsidR="00D804CD" w:rsidRDefault="00D804CD" w:rsidP="00D804CD">
      <w:pPr>
        <w:spacing w:after="120" w:line="360" w:lineRule="auto"/>
        <w:rPr>
          <w:rFonts w:ascii="Arial" w:hAnsi="Arial" w:cs="Arial"/>
          <w:bCs/>
          <w:sz w:val="22"/>
          <w:szCs w:val="22"/>
        </w:rPr>
      </w:pPr>
      <w:r>
        <w:rPr>
          <w:rFonts w:ascii="Arial" w:hAnsi="Arial" w:cs="Arial"/>
          <w:bCs/>
          <w:noProof/>
          <w:sz w:val="22"/>
          <w:szCs w:val="22"/>
          <w:lang w:val="de-DE"/>
        </w:rPr>
        <w:lastRenderedPageBreak/>
        <w:drawing>
          <wp:inline distT="0" distB="0" distL="0" distR="0" wp14:anchorId="47D0DB49" wp14:editId="32795F6E">
            <wp:extent cx="3160295" cy="3160295"/>
            <wp:effectExtent l="12700" t="12700" r="15240" b="1524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peddyConnect_vo.jpg"/>
                    <pic:cNvPicPr/>
                  </pic:nvPicPr>
                  <pic:blipFill>
                    <a:blip r:embed="rId14" cstate="email">
                      <a:extLst>
                        <a:ext uri="{28A0092B-C50C-407E-A947-70E740481C1C}">
                          <a14:useLocalDpi xmlns:a14="http://schemas.microsoft.com/office/drawing/2010/main"/>
                        </a:ext>
                      </a:extLst>
                    </a:blip>
                    <a:stretch>
                      <a:fillRect/>
                    </a:stretch>
                  </pic:blipFill>
                  <pic:spPr>
                    <a:xfrm>
                      <a:off x="0" y="0"/>
                      <a:ext cx="3166862" cy="3166862"/>
                    </a:xfrm>
                    <a:prstGeom prst="rect">
                      <a:avLst/>
                    </a:prstGeom>
                    <a:ln>
                      <a:solidFill>
                        <a:schemeClr val="accent1"/>
                      </a:solidFill>
                    </a:ln>
                  </pic:spPr>
                </pic:pic>
              </a:graphicData>
            </a:graphic>
          </wp:inline>
        </w:drawing>
      </w:r>
    </w:p>
    <w:p w14:paraId="61811D27" w14:textId="61279D77" w:rsidR="00127840" w:rsidRDefault="00D804CD" w:rsidP="00D804CD">
      <w:pPr>
        <w:spacing w:after="120" w:line="360" w:lineRule="auto"/>
        <w:rPr>
          <w:rFonts w:ascii="Arial" w:hAnsi="Arial" w:cs="Arial"/>
          <w:bCs/>
          <w:sz w:val="22"/>
          <w:szCs w:val="22"/>
        </w:rPr>
      </w:pPr>
      <w:r>
        <w:rPr>
          <w:rFonts w:ascii="Arial" w:hAnsi="Arial" w:cs="Arial"/>
          <w:bCs/>
          <w:noProof/>
          <w:sz w:val="22"/>
          <w:szCs w:val="22"/>
          <w:lang w:val="de-DE"/>
        </w:rPr>
        <w:drawing>
          <wp:inline distT="0" distB="0" distL="0" distR="0" wp14:anchorId="754EC59E" wp14:editId="6A002340">
            <wp:extent cx="3159927" cy="3159927"/>
            <wp:effectExtent l="12700" t="12700" r="15240" b="1524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peddyConnect_hi.jpg"/>
                    <pic:cNvPicPr/>
                  </pic:nvPicPr>
                  <pic:blipFill>
                    <a:blip r:embed="rId15" cstate="email">
                      <a:extLst>
                        <a:ext uri="{28A0092B-C50C-407E-A947-70E740481C1C}">
                          <a14:useLocalDpi xmlns:a14="http://schemas.microsoft.com/office/drawing/2010/main"/>
                        </a:ext>
                      </a:extLst>
                    </a:blip>
                    <a:stretch>
                      <a:fillRect/>
                    </a:stretch>
                  </pic:blipFill>
                  <pic:spPr>
                    <a:xfrm>
                      <a:off x="0" y="0"/>
                      <a:ext cx="3173300" cy="3173300"/>
                    </a:xfrm>
                    <a:prstGeom prst="rect">
                      <a:avLst/>
                    </a:prstGeom>
                    <a:ln>
                      <a:solidFill>
                        <a:schemeClr val="accent1"/>
                      </a:solidFill>
                    </a:ln>
                  </pic:spPr>
                </pic:pic>
              </a:graphicData>
            </a:graphic>
          </wp:inline>
        </w:drawing>
      </w:r>
    </w:p>
    <w:p w14:paraId="314854DC" w14:textId="77777777" w:rsidR="00127840" w:rsidRPr="00957589" w:rsidRDefault="00127840" w:rsidP="00127840">
      <w:pPr>
        <w:spacing w:after="120" w:line="360" w:lineRule="auto"/>
        <w:rPr>
          <w:rFonts w:ascii="Arial" w:hAnsi="Arial" w:cs="Arial"/>
          <w:bCs/>
          <w:sz w:val="22"/>
          <w:szCs w:val="22"/>
        </w:rPr>
      </w:pPr>
      <w:r>
        <w:rPr>
          <w:rFonts w:ascii="Arial" w:hAnsi="Arial"/>
          <w:bCs/>
          <w:sz w:val="22"/>
          <w:szCs w:val="22"/>
        </w:rPr>
        <w:t>Photographs 3 (front side, top) and 4 (rear side, bottom):</w:t>
      </w:r>
    </w:p>
    <w:p w14:paraId="3EEC40C8" w14:textId="67F148D0" w:rsidR="00127840" w:rsidRDefault="00127840" w:rsidP="00127840">
      <w:pPr>
        <w:spacing w:after="120" w:line="360" w:lineRule="auto"/>
        <w:rPr>
          <w:rFonts w:ascii="Arial" w:hAnsi="Arial" w:cs="Arial"/>
          <w:bCs/>
          <w:sz w:val="22"/>
          <w:szCs w:val="22"/>
        </w:rPr>
      </w:pPr>
      <w:r>
        <w:rPr>
          <w:rFonts w:ascii="Arial" w:hAnsi="Arial"/>
          <w:sz w:val="22"/>
          <w:szCs w:val="22"/>
        </w:rPr>
        <w:t xml:space="preserve">STARK will celebrate a trade fair premiere with the new “SPEEDY connect” </w:t>
      </w:r>
      <w:r w:rsidR="00976D50">
        <w:rPr>
          <w:rFonts w:ascii="Arial" w:hAnsi="Arial"/>
          <w:sz w:val="22"/>
          <w:szCs w:val="22"/>
        </w:rPr>
        <w:t>product line</w:t>
      </w:r>
      <w:r>
        <w:rPr>
          <w:rFonts w:ascii="Arial" w:hAnsi="Arial"/>
          <w:sz w:val="22"/>
          <w:szCs w:val="22"/>
        </w:rPr>
        <w:t xml:space="preserve">. The </w:t>
      </w:r>
      <w:proofErr w:type="gramStart"/>
      <w:r>
        <w:rPr>
          <w:rFonts w:ascii="Arial" w:hAnsi="Arial"/>
          <w:sz w:val="22"/>
          <w:szCs w:val="22"/>
        </w:rPr>
        <w:t>zero point</w:t>
      </w:r>
      <w:proofErr w:type="gramEnd"/>
      <w:r>
        <w:rPr>
          <w:rFonts w:ascii="Arial" w:hAnsi="Arial"/>
          <w:sz w:val="22"/>
          <w:szCs w:val="22"/>
        </w:rPr>
        <w:t xml:space="preserve"> </w:t>
      </w:r>
      <w:r w:rsidR="00976D50">
        <w:rPr>
          <w:rFonts w:ascii="Arial" w:hAnsi="Arial"/>
          <w:sz w:val="22"/>
          <w:szCs w:val="22"/>
        </w:rPr>
        <w:t xml:space="preserve">clamping </w:t>
      </w:r>
      <w:r>
        <w:rPr>
          <w:rFonts w:ascii="Arial" w:hAnsi="Arial"/>
          <w:sz w:val="22"/>
          <w:szCs w:val="22"/>
        </w:rPr>
        <w:t xml:space="preserve">system has been specially developed to meet the requirements of </w:t>
      </w:r>
      <w:r w:rsidR="00976D50" w:rsidRPr="00976D50">
        <w:rPr>
          <w:rFonts w:ascii="Arial" w:hAnsi="Arial"/>
          <w:sz w:val="22"/>
          <w:szCs w:val="22"/>
        </w:rPr>
        <w:t>industrial equipment &amp; facilities</w:t>
      </w:r>
      <w:r>
        <w:rPr>
          <w:rFonts w:ascii="Arial" w:hAnsi="Arial"/>
          <w:sz w:val="22"/>
          <w:szCs w:val="22"/>
        </w:rPr>
        <w:t>. They are weld-resistant and come with fully integrated electronic sensor technology. The clamping status can be seen at a glance via the LEDs on the back</w:t>
      </w:r>
      <w:r w:rsidR="00976D50">
        <w:rPr>
          <w:rFonts w:ascii="Arial" w:hAnsi="Arial"/>
          <w:sz w:val="22"/>
          <w:szCs w:val="22"/>
        </w:rPr>
        <w:t>side</w:t>
      </w:r>
      <w:r>
        <w:rPr>
          <w:rFonts w:ascii="Arial" w:hAnsi="Arial"/>
          <w:sz w:val="22"/>
          <w:szCs w:val="22"/>
        </w:rPr>
        <w:t xml:space="preserve"> of the clamping elements (photograph 4), which indicate the “clamped”, “released” or “improperly clamped” status (photograph: STARK).</w:t>
      </w:r>
    </w:p>
    <w:p w14:paraId="087E0FBA" w14:textId="77777777" w:rsidR="00127840" w:rsidRPr="001A11DC" w:rsidRDefault="00127840" w:rsidP="00127840">
      <w:pPr>
        <w:spacing w:after="120" w:line="360" w:lineRule="auto"/>
        <w:rPr>
          <w:rFonts w:ascii="Arial" w:hAnsi="Arial" w:cs="Arial"/>
          <w:sz w:val="22"/>
          <w:szCs w:val="22"/>
        </w:rPr>
      </w:pPr>
    </w:p>
    <w:p w14:paraId="5BB6904F" w14:textId="3DE434C8" w:rsidR="00F30FB5" w:rsidRDefault="00127840" w:rsidP="00127840">
      <w:pPr>
        <w:widowControl w:val="0"/>
        <w:autoSpaceDE w:val="0"/>
        <w:autoSpaceDN w:val="0"/>
        <w:adjustRightInd w:val="0"/>
        <w:rPr>
          <w:rFonts w:ascii="Arial" w:hAnsi="Arial"/>
          <w:b/>
          <w:bCs/>
          <w:sz w:val="22"/>
          <w:szCs w:val="22"/>
        </w:rPr>
      </w:pPr>
      <w:r>
        <w:rPr>
          <w:rFonts w:ascii="Arial" w:hAnsi="Arial"/>
          <w:b/>
          <w:bCs/>
          <w:sz w:val="22"/>
          <w:szCs w:val="22"/>
        </w:rPr>
        <w:lastRenderedPageBreak/>
        <w:t>You can also download the press text as a Word document and the images in print quality here:</w:t>
      </w:r>
      <w:r w:rsidR="00F30FB5">
        <w:rPr>
          <w:rFonts w:ascii="Arial" w:hAnsi="Arial"/>
          <w:b/>
          <w:bCs/>
          <w:sz w:val="22"/>
          <w:szCs w:val="22"/>
        </w:rPr>
        <w:t xml:space="preserve"> </w:t>
      </w:r>
      <w:hyperlink r:id="rId16" w:anchor="PI_234" w:history="1">
        <w:r w:rsidR="00F30FB5" w:rsidRPr="0029673D">
          <w:rPr>
            <w:rStyle w:val="Hyperlink"/>
            <w:rFonts w:ascii="Arial" w:hAnsi="Arial"/>
            <w:b/>
            <w:bCs/>
            <w:sz w:val="22"/>
            <w:szCs w:val="22"/>
          </w:rPr>
          <w:t>https://www.auchkomm.com/aktuellepressetexte#PI_234</w:t>
        </w:r>
      </w:hyperlink>
      <w:r w:rsidR="00F30FB5">
        <w:rPr>
          <w:rFonts w:ascii="Arial" w:hAnsi="Arial"/>
          <w:b/>
          <w:bCs/>
          <w:sz w:val="22"/>
          <w:szCs w:val="22"/>
        </w:rPr>
        <w:t xml:space="preserve"> </w:t>
      </w:r>
    </w:p>
    <w:p w14:paraId="59EBA844" w14:textId="77777777" w:rsidR="00F30FB5" w:rsidRDefault="00F30FB5" w:rsidP="00127840">
      <w:pPr>
        <w:widowControl w:val="0"/>
        <w:autoSpaceDE w:val="0"/>
        <w:autoSpaceDN w:val="0"/>
        <w:adjustRightInd w:val="0"/>
        <w:rPr>
          <w:rFonts w:ascii="Arial" w:hAnsi="Arial"/>
          <w:b/>
          <w:bCs/>
          <w:sz w:val="22"/>
          <w:szCs w:val="22"/>
        </w:rPr>
      </w:pPr>
    </w:p>
    <w:p w14:paraId="6C0C87A2" w14:textId="77777777" w:rsidR="00127840" w:rsidRDefault="00127840" w:rsidP="00127840">
      <w:pPr>
        <w:spacing w:after="120" w:line="360" w:lineRule="auto"/>
        <w:rPr>
          <w:rFonts w:ascii="Arial" w:hAnsi="Arial" w:cs="Arial"/>
          <w:b/>
          <w:sz w:val="22"/>
          <w:szCs w:val="22"/>
        </w:rPr>
      </w:pPr>
    </w:p>
    <w:p w14:paraId="37BC3894" w14:textId="77777777" w:rsidR="00127840" w:rsidRPr="000D4433" w:rsidRDefault="00127840" w:rsidP="00127840">
      <w:pPr>
        <w:spacing w:before="120" w:after="120"/>
        <w:outlineLvl w:val="0"/>
        <w:rPr>
          <w:rFonts w:ascii="Arial" w:hAnsi="Arial" w:cs="Arial"/>
          <w:b/>
          <w:sz w:val="22"/>
          <w:szCs w:val="22"/>
          <w:lang w:val="de-DE"/>
        </w:rPr>
      </w:pPr>
      <w:proofErr w:type="spellStart"/>
      <w:r w:rsidRPr="000D4433">
        <w:rPr>
          <w:rFonts w:ascii="Arial" w:hAnsi="Arial"/>
          <w:b/>
          <w:sz w:val="22"/>
          <w:szCs w:val="22"/>
          <w:lang w:val="de-DE"/>
        </w:rPr>
        <w:t>Copy</w:t>
      </w:r>
      <w:proofErr w:type="spellEnd"/>
      <w:r w:rsidRPr="000D4433">
        <w:rPr>
          <w:rFonts w:ascii="Arial" w:hAnsi="Arial"/>
          <w:b/>
          <w:sz w:val="22"/>
          <w:szCs w:val="22"/>
          <w:lang w:val="de-DE"/>
        </w:rPr>
        <w:t xml:space="preserve"> </w:t>
      </w:r>
      <w:proofErr w:type="spellStart"/>
      <w:r w:rsidRPr="000D4433">
        <w:rPr>
          <w:rFonts w:ascii="Arial" w:hAnsi="Arial"/>
          <w:b/>
          <w:sz w:val="22"/>
          <w:szCs w:val="22"/>
          <w:lang w:val="de-DE"/>
        </w:rPr>
        <w:t>requested</w:t>
      </w:r>
      <w:proofErr w:type="spellEnd"/>
      <w:r w:rsidRPr="000D4433">
        <w:rPr>
          <w:rFonts w:ascii="Arial" w:hAnsi="Arial"/>
          <w:b/>
          <w:sz w:val="22"/>
          <w:szCs w:val="22"/>
          <w:lang w:val="de-DE"/>
        </w:rPr>
        <w:t>:</w:t>
      </w:r>
    </w:p>
    <w:p w14:paraId="4AD360CE" w14:textId="77777777" w:rsidR="00127840" w:rsidRPr="008B699D" w:rsidRDefault="00127840" w:rsidP="00127840">
      <w:pPr>
        <w:tabs>
          <w:tab w:val="left" w:pos="2160"/>
        </w:tabs>
        <w:rPr>
          <w:rFonts w:ascii="Arial" w:hAnsi="Arial" w:cs="Arial"/>
          <w:b/>
          <w:bCs/>
          <w:sz w:val="22"/>
          <w:szCs w:val="22"/>
        </w:rPr>
      </w:pPr>
      <w:r w:rsidRPr="000D4433">
        <w:rPr>
          <w:rFonts w:ascii="Arial" w:hAnsi="Arial"/>
          <w:sz w:val="22"/>
          <w:szCs w:val="22"/>
          <w:lang w:val="de-DE"/>
        </w:rPr>
        <w:t xml:space="preserve">auchkomm Unternehmenskommunikation, F. Stephan Auch, Gleißbühlstr. </w:t>
      </w:r>
      <w:r>
        <w:rPr>
          <w:rFonts w:ascii="Arial" w:hAnsi="Arial"/>
          <w:sz w:val="22"/>
          <w:szCs w:val="22"/>
        </w:rPr>
        <w:t xml:space="preserve">16, D-90402 </w:t>
      </w:r>
      <w:proofErr w:type="spellStart"/>
      <w:r>
        <w:rPr>
          <w:rFonts w:ascii="Arial" w:hAnsi="Arial"/>
          <w:sz w:val="22"/>
          <w:szCs w:val="22"/>
        </w:rPr>
        <w:t>Nürnberg</w:t>
      </w:r>
      <w:proofErr w:type="spellEnd"/>
      <w:r>
        <w:rPr>
          <w:rFonts w:ascii="Arial" w:hAnsi="Arial"/>
          <w:sz w:val="22"/>
          <w:szCs w:val="22"/>
        </w:rPr>
        <w:t xml:space="preserve">, </w:t>
      </w:r>
      <w:hyperlink r:id="rId17" w:history="1">
        <w:r>
          <w:rPr>
            <w:rStyle w:val="Hyperlink"/>
            <w:rFonts w:ascii="Arial" w:hAnsi="Arial"/>
            <w:sz w:val="22"/>
            <w:szCs w:val="22"/>
          </w:rPr>
          <w:t>fsa@auchkomm.de</w:t>
        </w:r>
      </w:hyperlink>
      <w:r>
        <w:rPr>
          <w:rFonts w:ascii="Arial" w:hAnsi="Arial"/>
          <w:sz w:val="22"/>
          <w:szCs w:val="22"/>
        </w:rPr>
        <w:t xml:space="preserve">, </w:t>
      </w:r>
      <w:hyperlink r:id="rId18" w:history="1">
        <w:r>
          <w:rPr>
            <w:rStyle w:val="Hyperlink"/>
            <w:rFonts w:ascii="Arial" w:hAnsi="Arial"/>
            <w:sz w:val="22"/>
            <w:szCs w:val="22"/>
          </w:rPr>
          <w:t>www.auchkomm.de</w:t>
        </w:r>
      </w:hyperlink>
    </w:p>
    <w:p w14:paraId="7594D065" w14:textId="1F6ECF0D" w:rsidR="001D4A44" w:rsidRPr="00127840" w:rsidRDefault="001D4A44" w:rsidP="00127840"/>
    <w:sectPr w:rsidR="001D4A44" w:rsidRPr="00127840" w:rsidSect="00536BFF">
      <w:headerReference w:type="default" r:id="rId19"/>
      <w:footerReference w:type="default" r:id="rId20"/>
      <w:headerReference w:type="first" r:id="rId21"/>
      <w:footerReference w:type="first" r:id="rId22"/>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4AEAD" w14:textId="77777777" w:rsidR="00A6721D" w:rsidRDefault="00A6721D">
      <w:r>
        <w:separator/>
      </w:r>
    </w:p>
  </w:endnote>
  <w:endnote w:type="continuationSeparator" w:id="0">
    <w:p w14:paraId="54CFCA06" w14:textId="77777777" w:rsidR="00A6721D" w:rsidRDefault="00A67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633D042A" w:rsidR="00B462C4" w:rsidRDefault="00C31006">
    <w:pPr>
      <w:pStyle w:val="Fuzeile"/>
      <w:rPr>
        <w:rFonts w:ascii="Arial" w:hAnsi="Arial" w:cs="Arial"/>
        <w:sz w:val="20"/>
      </w:rPr>
    </w:pPr>
    <w:r>
      <w:rPr>
        <w:noProof/>
        <w:lang w:val="de-DE"/>
      </w:rPr>
      <w:drawing>
        <wp:anchor distT="0" distB="0" distL="114300" distR="114300" simplePos="0" relativeHeight="251663360" behindDoc="1" locked="0" layoutInCell="1" allowOverlap="1" wp14:anchorId="36D59A26" wp14:editId="66B15E02">
          <wp:simplePos x="0" y="0"/>
          <wp:positionH relativeFrom="column">
            <wp:posOffset>955675</wp:posOffset>
          </wp:positionH>
          <wp:positionV relativeFrom="paragraph">
            <wp:posOffset>316279</wp:posOffset>
          </wp:positionV>
          <wp:extent cx="4206240" cy="518795"/>
          <wp:effectExtent l="0" t="0" r="0" b="1905"/>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A2B29" w14:textId="265E06CE" w:rsidR="00C31006" w:rsidRDefault="00C31006">
    <w:pPr>
      <w:pStyle w:val="Fuzeile"/>
    </w:pPr>
    <w:r>
      <w:rPr>
        <w:noProof/>
        <w:lang w:val="de-DE"/>
      </w:rPr>
      <w:drawing>
        <wp:anchor distT="0" distB="0" distL="114300" distR="114300" simplePos="0" relativeHeight="251665408" behindDoc="1" locked="0" layoutInCell="1" allowOverlap="1" wp14:anchorId="0037DEE3" wp14:editId="2BFADAB8">
          <wp:simplePos x="0" y="0"/>
          <wp:positionH relativeFrom="column">
            <wp:posOffset>897206</wp:posOffset>
          </wp:positionH>
          <wp:positionV relativeFrom="paragraph">
            <wp:posOffset>356235</wp:posOffset>
          </wp:positionV>
          <wp:extent cx="4206240" cy="518795"/>
          <wp:effectExtent l="0" t="0" r="0" b="1905"/>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B8C78" w14:textId="77777777" w:rsidR="00A6721D" w:rsidRDefault="00A6721D">
      <w:r>
        <w:separator/>
      </w:r>
    </w:p>
  </w:footnote>
  <w:footnote w:type="continuationSeparator" w:id="0">
    <w:p w14:paraId="10CC9026" w14:textId="77777777" w:rsidR="00A6721D" w:rsidRDefault="00A672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EF07" w14:textId="5DBC8EDE" w:rsidR="00B462C4" w:rsidRPr="00AD2035" w:rsidRDefault="00C31006" w:rsidP="00260B3B">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Pr>
        <w:noProof/>
        <w:lang w:val="de-DE"/>
      </w:rPr>
      <w:drawing>
        <wp:anchor distT="0" distB="0" distL="114300" distR="114300" simplePos="0" relativeHeight="251659264" behindDoc="1" locked="0" layoutInCell="1" allowOverlap="1" wp14:anchorId="28DC4128" wp14:editId="19895920">
          <wp:simplePos x="0" y="0"/>
          <wp:positionH relativeFrom="page">
            <wp:posOffset>4669106</wp:posOffset>
          </wp:positionH>
          <wp:positionV relativeFrom="page">
            <wp:posOffset>342265</wp:posOffset>
          </wp:positionV>
          <wp:extent cx="2016125" cy="435610"/>
          <wp:effectExtent l="0" t="0" r="3175" b="0"/>
          <wp:wrapTight wrapText="bothSides">
            <wp:wrapPolygon edited="0">
              <wp:start x="0" y="0"/>
              <wp:lineTo x="0" y="20781"/>
              <wp:lineTo x="21498" y="20781"/>
              <wp:lineTo x="21498"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D804CD" w:rsidRPr="00AD2035">
      <w:rPr>
        <w:rFonts w:ascii="Arial" w:hAnsi="Arial" w:cs="Arial"/>
        <w:b/>
        <w:sz w:val="16"/>
        <w:szCs w:val="16"/>
        <w:lang w:val="de-DE"/>
      </w:rPr>
      <w:t xml:space="preserve">Römheld GmbH, Friedrichshütte, Römheldstraße 1-5, </w:t>
    </w:r>
    <w:r w:rsidR="00D804CD">
      <w:rPr>
        <w:noProof/>
        <w:lang w:val="de-DE"/>
      </w:rPr>
      <w:drawing>
        <wp:anchor distT="0" distB="0" distL="114300" distR="114300" simplePos="0" relativeHeight="251667456" behindDoc="1" locked="0" layoutInCell="1" allowOverlap="1" wp14:anchorId="382CA867" wp14:editId="24454E69">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sidR="00AD2035" w:rsidRPr="00AD2035">
      <w:rPr>
        <w:rFonts w:ascii="Arial" w:hAnsi="Arial" w:cs="Arial"/>
        <w:b/>
        <w:sz w:val="16"/>
        <w:szCs w:val="16"/>
        <w:lang w:val="de-DE"/>
      </w:rPr>
      <w:t>D-</w:t>
    </w:r>
    <w:r w:rsidR="00D804CD" w:rsidRPr="00AD2035">
      <w:rPr>
        <w:rFonts w:ascii="Arial" w:hAnsi="Arial" w:cs="Arial"/>
        <w:b/>
        <w:sz w:val="16"/>
        <w:szCs w:val="16"/>
        <w:lang w:val="de-DE"/>
      </w:rPr>
      <w:t>35321 Laubach</w:t>
    </w:r>
  </w:p>
  <w:p w14:paraId="421FAF8D" w14:textId="5A0AA7E6" w:rsidR="00F24A4C" w:rsidRDefault="00B462C4" w:rsidP="00F24A4C">
    <w:pPr>
      <w:tabs>
        <w:tab w:val="left" w:pos="540"/>
        <w:tab w:val="left" w:pos="900"/>
        <w:tab w:val="left" w:pos="3780"/>
        <w:tab w:val="left" w:pos="4140"/>
        <w:tab w:val="left" w:pos="5682"/>
        <w:tab w:val="right" w:pos="9072"/>
      </w:tabs>
      <w:spacing w:before="60" w:after="200"/>
      <w:ind w:right="-340"/>
      <w:rPr>
        <w:rFonts w:ascii="Arial" w:hAnsi="Arial"/>
        <w:sz w:val="16"/>
        <w:szCs w:val="16"/>
      </w:rPr>
    </w:pPr>
    <w:r>
      <w:rPr>
        <w:rFonts w:ascii="Arial" w:hAnsi="Arial"/>
        <w:sz w:val="16"/>
        <w:szCs w:val="16"/>
      </w:rPr>
      <w:t>Page</w:t>
    </w:r>
    <w:r>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976D50">
      <w:rPr>
        <w:rFonts w:ascii="Arial" w:hAnsi="Arial"/>
        <w:noProof/>
        <w:sz w:val="16"/>
        <w:szCs w:val="16"/>
      </w:rPr>
      <w:t>7</w:t>
    </w:r>
    <w:r w:rsidRPr="00536BFF">
      <w:rPr>
        <w:rFonts w:ascii="Arial" w:hAnsi="Arial"/>
        <w:sz w:val="16"/>
        <w:szCs w:val="16"/>
      </w:rPr>
      <w:fldChar w:fldCharType="end"/>
    </w:r>
    <w:r>
      <w:rPr>
        <w:rFonts w:ascii="Arial" w:hAnsi="Arial"/>
        <w:sz w:val="16"/>
        <w:szCs w:val="16"/>
      </w:rPr>
      <w:tab/>
      <w:t xml:space="preserve">of </w:t>
    </w:r>
    <w:r w:rsidR="00AD2035">
      <w:rPr>
        <w:rFonts w:ascii="Arial" w:hAnsi="Arial"/>
        <w:sz w:val="16"/>
        <w:szCs w:val="16"/>
      </w:rPr>
      <w:t>Press Release 6</w:t>
    </w:r>
    <w:r>
      <w:rPr>
        <w:rFonts w:ascii="Arial" w:hAnsi="Arial"/>
        <w:sz w:val="16"/>
        <w:szCs w:val="16"/>
      </w:rPr>
      <w:t>/2018</w:t>
    </w:r>
    <w:r w:rsidR="00D804CD">
      <w:rPr>
        <w:rFonts w:ascii="Arial" w:hAnsi="Arial"/>
        <w:sz w:val="16"/>
        <w:szCs w:val="16"/>
      </w:rPr>
      <w:t xml:space="preserve"> </w:t>
    </w:r>
    <w:proofErr w:type="spellStart"/>
    <w:r w:rsidR="00D804CD">
      <w:rPr>
        <w:rFonts w:ascii="Arial" w:hAnsi="Arial"/>
        <w:sz w:val="16"/>
        <w:szCs w:val="16"/>
      </w:rPr>
      <w:t>Automatica</w:t>
    </w:r>
    <w:proofErr w:type="spellEnd"/>
    <w:r w:rsidR="00D804CD">
      <w:rPr>
        <w:rFonts w:ascii="Arial" w:hAnsi="Arial"/>
        <w:sz w:val="16"/>
        <w:szCs w:val="16"/>
      </w:rPr>
      <w:t xml:space="preserve"> fair </w:t>
    </w:r>
    <w:r w:rsidR="007B5871">
      <w:rPr>
        <w:rFonts w:ascii="Arial" w:hAnsi="Arial"/>
        <w:sz w:val="16"/>
        <w:szCs w:val="16"/>
      </w:rPr>
      <w:t>preview</w:t>
    </w:r>
    <w:r w:rsidR="00260B3B">
      <w:rPr>
        <w:rFonts w:ascii="Arial" w:hAnsi="Arial"/>
        <w:sz w:val="16"/>
        <w:szCs w:val="16"/>
      </w:rPr>
      <w:tab/>
    </w:r>
    <w:r w:rsidR="00260B3B">
      <w:rPr>
        <w:rFonts w:ascii="Arial" w:hAnsi="Arial"/>
        <w:sz w:val="16"/>
        <w:szCs w:val="16"/>
      </w:rPr>
      <w:tab/>
    </w:r>
  </w:p>
  <w:p w14:paraId="15327E2E" w14:textId="2A8826B3" w:rsidR="00B462C4" w:rsidRPr="00F24A4C" w:rsidRDefault="00F24A4C" w:rsidP="00F24A4C">
    <w:pPr>
      <w:pBdr>
        <w:bottom w:val="single" w:sz="4" w:space="1" w:color="auto"/>
      </w:pBdr>
      <w:tabs>
        <w:tab w:val="left" w:pos="540"/>
        <w:tab w:val="left" w:pos="900"/>
        <w:tab w:val="left" w:pos="3780"/>
        <w:tab w:val="left" w:pos="4140"/>
        <w:tab w:val="left" w:pos="5682"/>
        <w:tab w:val="right" w:pos="9072"/>
      </w:tabs>
      <w:spacing w:before="60" w:after="200"/>
      <w:ind w:right="-340"/>
      <w:rPr>
        <w:rFonts w:ascii="Arial" w:hAnsi="Arial"/>
        <w:sz w:val="10"/>
        <w:szCs w:val="10"/>
        <w:u w:val="single"/>
      </w:rPr>
    </w:pP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3B7ED29" w:rsidR="00B462C4" w:rsidRDefault="00C31006" w:rsidP="00C31006">
    <w:pPr>
      <w:pStyle w:val="Kopfzeile"/>
      <w:tabs>
        <w:tab w:val="clear" w:pos="4536"/>
        <w:tab w:val="clear" w:pos="9072"/>
        <w:tab w:val="left" w:pos="3750"/>
        <w:tab w:val="left" w:pos="8164"/>
      </w:tabs>
    </w:pPr>
    <w:r>
      <w:rPr>
        <w:noProof/>
        <w:lang w:val="de-DE"/>
      </w:rPr>
      <w:drawing>
        <wp:anchor distT="0" distB="0" distL="114300" distR="114300" simplePos="0" relativeHeight="251661312" behindDoc="1" locked="0" layoutInCell="1" allowOverlap="1" wp14:anchorId="2F43C89D" wp14:editId="68211627">
          <wp:simplePos x="0" y="0"/>
          <wp:positionH relativeFrom="page">
            <wp:posOffset>4740910</wp:posOffset>
          </wp:positionH>
          <wp:positionV relativeFrom="page">
            <wp:posOffset>334645</wp:posOffset>
          </wp:positionV>
          <wp:extent cx="2016125" cy="435610"/>
          <wp:effectExtent l="0" t="0" r="0" b="0"/>
          <wp:wrapTight wrapText="bothSides">
            <wp:wrapPolygon edited="0">
              <wp:start x="0" y="0"/>
              <wp:lineTo x="0" y="20152"/>
              <wp:lineTo x="21226" y="20152"/>
              <wp:lineTo x="21226" y="0"/>
              <wp:lineTo x="0" y="0"/>
            </wp:wrapPolygon>
          </wp:wrapTight>
          <wp:docPr id="1"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B462C4">
      <w:tab/>
    </w:r>
    <w:r>
      <w:tab/>
    </w:r>
  </w:p>
  <w:p w14:paraId="1B0B1BAE" w14:textId="0307D2D0" w:rsidR="00B462C4" w:rsidRDefault="00B462C4" w:rsidP="00536BFF">
    <w:pPr>
      <w:pStyle w:val="Kopfzeile"/>
    </w:pPr>
  </w:p>
  <w:p w14:paraId="14319517" w14:textId="77777777" w:rsidR="00B462C4" w:rsidRDefault="00B462C4" w:rsidP="00F24A4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D62C4B"/>
    <w:multiLevelType w:val="hybridMultilevel"/>
    <w:tmpl w:val="C9869882"/>
    <w:lvl w:ilvl="0" w:tplc="57E8E6B8">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D0051D"/>
    <w:multiLevelType w:val="hybridMultilevel"/>
    <w:tmpl w:val="10866782"/>
    <w:lvl w:ilvl="0" w:tplc="2EEA5706">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4"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6" w15:restartNumberingAfterBreak="0">
    <w:nsid w:val="7A252865"/>
    <w:multiLevelType w:val="hybridMultilevel"/>
    <w:tmpl w:val="0E5079AC"/>
    <w:lvl w:ilvl="0" w:tplc="B45CA330">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0"/>
  </w:num>
  <w:num w:numId="4">
    <w:abstractNumId w:val="4"/>
  </w:num>
  <w:num w:numId="5">
    <w:abstractNumId w:val="2"/>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activeWritingStyle w:appName="MSWord" w:lang="it-IT" w:vendorID="64" w:dllVersion="6" w:nlCheck="1" w:checkStyle="0"/>
  <w:activeWritingStyle w:appName="MSWord" w:lang="de-DE" w:vendorID="64" w:dllVersion="6" w:nlCheck="1" w:checkStyle="0"/>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4096" w:nlCheck="1" w:checkStyle="0"/>
  <w:activeWritingStyle w:appName="MSWord" w:lang="en-GB"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668"/>
    <w:rsid w:val="00005D5F"/>
    <w:rsid w:val="00010437"/>
    <w:rsid w:val="00010866"/>
    <w:rsid w:val="00012D35"/>
    <w:rsid w:val="00012F2C"/>
    <w:rsid w:val="00014BF1"/>
    <w:rsid w:val="000178EF"/>
    <w:rsid w:val="00023A5C"/>
    <w:rsid w:val="000277F2"/>
    <w:rsid w:val="00037A19"/>
    <w:rsid w:val="00040CB3"/>
    <w:rsid w:val="00040D14"/>
    <w:rsid w:val="0005067E"/>
    <w:rsid w:val="000508CC"/>
    <w:rsid w:val="000511E9"/>
    <w:rsid w:val="00051AD5"/>
    <w:rsid w:val="000527DC"/>
    <w:rsid w:val="000535B1"/>
    <w:rsid w:val="00054831"/>
    <w:rsid w:val="00056AA5"/>
    <w:rsid w:val="00056AEB"/>
    <w:rsid w:val="0006720C"/>
    <w:rsid w:val="000703AB"/>
    <w:rsid w:val="00085876"/>
    <w:rsid w:val="0009395C"/>
    <w:rsid w:val="0009400C"/>
    <w:rsid w:val="000951D4"/>
    <w:rsid w:val="00097B63"/>
    <w:rsid w:val="000A0C49"/>
    <w:rsid w:val="000A0FAC"/>
    <w:rsid w:val="000A145B"/>
    <w:rsid w:val="000A212C"/>
    <w:rsid w:val="000A33E3"/>
    <w:rsid w:val="000A5AC6"/>
    <w:rsid w:val="000A6EFC"/>
    <w:rsid w:val="000B628E"/>
    <w:rsid w:val="000C01A5"/>
    <w:rsid w:val="000C28AB"/>
    <w:rsid w:val="000C37D0"/>
    <w:rsid w:val="000C3F97"/>
    <w:rsid w:val="000C4FDE"/>
    <w:rsid w:val="000C5ABC"/>
    <w:rsid w:val="000C5FDC"/>
    <w:rsid w:val="000C6D58"/>
    <w:rsid w:val="000D0634"/>
    <w:rsid w:val="000D1177"/>
    <w:rsid w:val="000D1EFE"/>
    <w:rsid w:val="000D7BA9"/>
    <w:rsid w:val="000E0635"/>
    <w:rsid w:val="000E08E0"/>
    <w:rsid w:val="000E3316"/>
    <w:rsid w:val="000E4CFD"/>
    <w:rsid w:val="000E5AC8"/>
    <w:rsid w:val="000E65A1"/>
    <w:rsid w:val="000F3D48"/>
    <w:rsid w:val="000F5417"/>
    <w:rsid w:val="000F5992"/>
    <w:rsid w:val="00100745"/>
    <w:rsid w:val="00102B5B"/>
    <w:rsid w:val="00106BC7"/>
    <w:rsid w:val="00114E89"/>
    <w:rsid w:val="00116997"/>
    <w:rsid w:val="0012166B"/>
    <w:rsid w:val="001242FA"/>
    <w:rsid w:val="001272AC"/>
    <w:rsid w:val="00127840"/>
    <w:rsid w:val="00130E98"/>
    <w:rsid w:val="0013315C"/>
    <w:rsid w:val="00140B93"/>
    <w:rsid w:val="00143CF0"/>
    <w:rsid w:val="00147015"/>
    <w:rsid w:val="001510C5"/>
    <w:rsid w:val="001520CD"/>
    <w:rsid w:val="001540DD"/>
    <w:rsid w:val="00163598"/>
    <w:rsid w:val="00170F60"/>
    <w:rsid w:val="00171A77"/>
    <w:rsid w:val="00175EAD"/>
    <w:rsid w:val="00180741"/>
    <w:rsid w:val="00181CDB"/>
    <w:rsid w:val="001873B3"/>
    <w:rsid w:val="0019517E"/>
    <w:rsid w:val="00195366"/>
    <w:rsid w:val="001A2CFC"/>
    <w:rsid w:val="001A2DF4"/>
    <w:rsid w:val="001A44BA"/>
    <w:rsid w:val="001A597E"/>
    <w:rsid w:val="001A697B"/>
    <w:rsid w:val="001A6F86"/>
    <w:rsid w:val="001A7CDF"/>
    <w:rsid w:val="001B1CD3"/>
    <w:rsid w:val="001B35C6"/>
    <w:rsid w:val="001B3F08"/>
    <w:rsid w:val="001B74F8"/>
    <w:rsid w:val="001C35CD"/>
    <w:rsid w:val="001C7054"/>
    <w:rsid w:val="001C78D4"/>
    <w:rsid w:val="001D2B14"/>
    <w:rsid w:val="001D4A44"/>
    <w:rsid w:val="001D7F67"/>
    <w:rsid w:val="001E0861"/>
    <w:rsid w:val="001E09D0"/>
    <w:rsid w:val="001E288F"/>
    <w:rsid w:val="001E3D5F"/>
    <w:rsid w:val="001E6D40"/>
    <w:rsid w:val="001F02FD"/>
    <w:rsid w:val="001F3D6A"/>
    <w:rsid w:val="00201868"/>
    <w:rsid w:val="00204CD2"/>
    <w:rsid w:val="00204FB1"/>
    <w:rsid w:val="00214982"/>
    <w:rsid w:val="00214B54"/>
    <w:rsid w:val="00216AC8"/>
    <w:rsid w:val="002170A7"/>
    <w:rsid w:val="002213A4"/>
    <w:rsid w:val="002227B9"/>
    <w:rsid w:val="00226272"/>
    <w:rsid w:val="00231647"/>
    <w:rsid w:val="00233342"/>
    <w:rsid w:val="0023729D"/>
    <w:rsid w:val="00237BB7"/>
    <w:rsid w:val="00242567"/>
    <w:rsid w:val="002428CA"/>
    <w:rsid w:val="00242C4F"/>
    <w:rsid w:val="0024393D"/>
    <w:rsid w:val="002500C3"/>
    <w:rsid w:val="002552B5"/>
    <w:rsid w:val="00260B3B"/>
    <w:rsid w:val="00260D5C"/>
    <w:rsid w:val="00266808"/>
    <w:rsid w:val="00266F67"/>
    <w:rsid w:val="002673B3"/>
    <w:rsid w:val="0027275F"/>
    <w:rsid w:val="00276995"/>
    <w:rsid w:val="00277B58"/>
    <w:rsid w:val="00280900"/>
    <w:rsid w:val="00281252"/>
    <w:rsid w:val="002823C7"/>
    <w:rsid w:val="002868E1"/>
    <w:rsid w:val="00291872"/>
    <w:rsid w:val="002923E8"/>
    <w:rsid w:val="002A0032"/>
    <w:rsid w:val="002A00F8"/>
    <w:rsid w:val="002A0AA0"/>
    <w:rsid w:val="002A3B30"/>
    <w:rsid w:val="002A669A"/>
    <w:rsid w:val="002B04B4"/>
    <w:rsid w:val="002B207C"/>
    <w:rsid w:val="002B3888"/>
    <w:rsid w:val="002C350D"/>
    <w:rsid w:val="002C67AF"/>
    <w:rsid w:val="002D0865"/>
    <w:rsid w:val="002D296E"/>
    <w:rsid w:val="002D537C"/>
    <w:rsid w:val="002D5E79"/>
    <w:rsid w:val="002D78DF"/>
    <w:rsid w:val="002E18EE"/>
    <w:rsid w:val="002E27A7"/>
    <w:rsid w:val="002F7E43"/>
    <w:rsid w:val="00305687"/>
    <w:rsid w:val="00305781"/>
    <w:rsid w:val="00306FD6"/>
    <w:rsid w:val="00310017"/>
    <w:rsid w:val="00310A0A"/>
    <w:rsid w:val="00310AC4"/>
    <w:rsid w:val="00313D19"/>
    <w:rsid w:val="0031476E"/>
    <w:rsid w:val="003147DA"/>
    <w:rsid w:val="00314979"/>
    <w:rsid w:val="00314EE8"/>
    <w:rsid w:val="003178DB"/>
    <w:rsid w:val="00323005"/>
    <w:rsid w:val="00331DB0"/>
    <w:rsid w:val="00337F54"/>
    <w:rsid w:val="00344383"/>
    <w:rsid w:val="003477BB"/>
    <w:rsid w:val="00351500"/>
    <w:rsid w:val="003517D1"/>
    <w:rsid w:val="00353315"/>
    <w:rsid w:val="003576BF"/>
    <w:rsid w:val="003658DB"/>
    <w:rsid w:val="00367CC5"/>
    <w:rsid w:val="00372843"/>
    <w:rsid w:val="003772E3"/>
    <w:rsid w:val="003804EE"/>
    <w:rsid w:val="003832B6"/>
    <w:rsid w:val="0038350D"/>
    <w:rsid w:val="0038421F"/>
    <w:rsid w:val="003846B5"/>
    <w:rsid w:val="00386478"/>
    <w:rsid w:val="00386931"/>
    <w:rsid w:val="00387C1D"/>
    <w:rsid w:val="003923A4"/>
    <w:rsid w:val="00392D50"/>
    <w:rsid w:val="00394993"/>
    <w:rsid w:val="003A05F1"/>
    <w:rsid w:val="003A1193"/>
    <w:rsid w:val="003A1B1F"/>
    <w:rsid w:val="003A4EF2"/>
    <w:rsid w:val="003B1660"/>
    <w:rsid w:val="003B28B1"/>
    <w:rsid w:val="003B2BCD"/>
    <w:rsid w:val="003B7016"/>
    <w:rsid w:val="003C02A8"/>
    <w:rsid w:val="003C2DBA"/>
    <w:rsid w:val="003C30C2"/>
    <w:rsid w:val="003C5AD0"/>
    <w:rsid w:val="003C63B4"/>
    <w:rsid w:val="003C6DE5"/>
    <w:rsid w:val="003D08BC"/>
    <w:rsid w:val="003D18CE"/>
    <w:rsid w:val="003D2C12"/>
    <w:rsid w:val="003E1C59"/>
    <w:rsid w:val="003E4447"/>
    <w:rsid w:val="003F0EC6"/>
    <w:rsid w:val="003F3879"/>
    <w:rsid w:val="003F5AE9"/>
    <w:rsid w:val="003F5BF3"/>
    <w:rsid w:val="003F604A"/>
    <w:rsid w:val="004007EE"/>
    <w:rsid w:val="00400F4C"/>
    <w:rsid w:val="0040341C"/>
    <w:rsid w:val="00404B58"/>
    <w:rsid w:val="00404B9D"/>
    <w:rsid w:val="00405CD7"/>
    <w:rsid w:val="00413D00"/>
    <w:rsid w:val="00414074"/>
    <w:rsid w:val="00417BBF"/>
    <w:rsid w:val="00420C42"/>
    <w:rsid w:val="00420E79"/>
    <w:rsid w:val="00420F09"/>
    <w:rsid w:val="00426446"/>
    <w:rsid w:val="004268A4"/>
    <w:rsid w:val="00427FEF"/>
    <w:rsid w:val="004327E7"/>
    <w:rsid w:val="00432E5D"/>
    <w:rsid w:val="00433C7F"/>
    <w:rsid w:val="00436C7C"/>
    <w:rsid w:val="0044748E"/>
    <w:rsid w:val="00452003"/>
    <w:rsid w:val="00457F83"/>
    <w:rsid w:val="00461402"/>
    <w:rsid w:val="00474565"/>
    <w:rsid w:val="0047510A"/>
    <w:rsid w:val="00477C0A"/>
    <w:rsid w:val="00484862"/>
    <w:rsid w:val="00485749"/>
    <w:rsid w:val="00491EE6"/>
    <w:rsid w:val="00495E83"/>
    <w:rsid w:val="004A27C8"/>
    <w:rsid w:val="004A2D19"/>
    <w:rsid w:val="004A72CF"/>
    <w:rsid w:val="004A744C"/>
    <w:rsid w:val="004B56A1"/>
    <w:rsid w:val="004C1284"/>
    <w:rsid w:val="004D7072"/>
    <w:rsid w:val="004D7DE0"/>
    <w:rsid w:val="004E30AE"/>
    <w:rsid w:val="004E57DE"/>
    <w:rsid w:val="004F0E8C"/>
    <w:rsid w:val="004F3A78"/>
    <w:rsid w:val="00500242"/>
    <w:rsid w:val="00502515"/>
    <w:rsid w:val="005068B6"/>
    <w:rsid w:val="00507F8C"/>
    <w:rsid w:val="0051233E"/>
    <w:rsid w:val="00536BFF"/>
    <w:rsid w:val="00537102"/>
    <w:rsid w:val="00541B4E"/>
    <w:rsid w:val="00546618"/>
    <w:rsid w:val="00550091"/>
    <w:rsid w:val="0055491B"/>
    <w:rsid w:val="00555213"/>
    <w:rsid w:val="005604D8"/>
    <w:rsid w:val="00563A5C"/>
    <w:rsid w:val="005728D0"/>
    <w:rsid w:val="005749F0"/>
    <w:rsid w:val="00574BC3"/>
    <w:rsid w:val="0057651E"/>
    <w:rsid w:val="00576863"/>
    <w:rsid w:val="00583B3A"/>
    <w:rsid w:val="00590B2F"/>
    <w:rsid w:val="005910FD"/>
    <w:rsid w:val="0059303C"/>
    <w:rsid w:val="00594432"/>
    <w:rsid w:val="005A2604"/>
    <w:rsid w:val="005A5B4E"/>
    <w:rsid w:val="005A6390"/>
    <w:rsid w:val="005B3835"/>
    <w:rsid w:val="005B53D0"/>
    <w:rsid w:val="005B5913"/>
    <w:rsid w:val="005B7900"/>
    <w:rsid w:val="005C02F6"/>
    <w:rsid w:val="005C47F8"/>
    <w:rsid w:val="005D19E3"/>
    <w:rsid w:val="005D1D7B"/>
    <w:rsid w:val="005D35BF"/>
    <w:rsid w:val="005D68EC"/>
    <w:rsid w:val="005E11F1"/>
    <w:rsid w:val="005E1435"/>
    <w:rsid w:val="005E2BAC"/>
    <w:rsid w:val="005E396D"/>
    <w:rsid w:val="005E4874"/>
    <w:rsid w:val="005E67EA"/>
    <w:rsid w:val="005E769F"/>
    <w:rsid w:val="005F0154"/>
    <w:rsid w:val="005F239A"/>
    <w:rsid w:val="005F28FA"/>
    <w:rsid w:val="00601538"/>
    <w:rsid w:val="0060265A"/>
    <w:rsid w:val="00605F6A"/>
    <w:rsid w:val="006062FC"/>
    <w:rsid w:val="00607C12"/>
    <w:rsid w:val="00607D76"/>
    <w:rsid w:val="00610DCA"/>
    <w:rsid w:val="00611CED"/>
    <w:rsid w:val="00614D1C"/>
    <w:rsid w:val="00622A9E"/>
    <w:rsid w:val="00623C09"/>
    <w:rsid w:val="00623E28"/>
    <w:rsid w:val="0062611D"/>
    <w:rsid w:val="00627730"/>
    <w:rsid w:val="00627E1E"/>
    <w:rsid w:val="00634805"/>
    <w:rsid w:val="00640E11"/>
    <w:rsid w:val="00641978"/>
    <w:rsid w:val="006452E8"/>
    <w:rsid w:val="00657990"/>
    <w:rsid w:val="00657E41"/>
    <w:rsid w:val="00660293"/>
    <w:rsid w:val="00660DE8"/>
    <w:rsid w:val="00662066"/>
    <w:rsid w:val="00663550"/>
    <w:rsid w:val="00672FF8"/>
    <w:rsid w:val="00674160"/>
    <w:rsid w:val="00677D34"/>
    <w:rsid w:val="00680827"/>
    <w:rsid w:val="006823EB"/>
    <w:rsid w:val="00691089"/>
    <w:rsid w:val="006954FA"/>
    <w:rsid w:val="006A1503"/>
    <w:rsid w:val="006B35B5"/>
    <w:rsid w:val="006B6DD5"/>
    <w:rsid w:val="006B7473"/>
    <w:rsid w:val="006C34DB"/>
    <w:rsid w:val="006D340E"/>
    <w:rsid w:val="006D3A8B"/>
    <w:rsid w:val="006E074C"/>
    <w:rsid w:val="006E1A67"/>
    <w:rsid w:val="007052A6"/>
    <w:rsid w:val="0070573C"/>
    <w:rsid w:val="007101B9"/>
    <w:rsid w:val="00720350"/>
    <w:rsid w:val="00722879"/>
    <w:rsid w:val="007239A6"/>
    <w:rsid w:val="00724B48"/>
    <w:rsid w:val="007265AF"/>
    <w:rsid w:val="00732574"/>
    <w:rsid w:val="007336B5"/>
    <w:rsid w:val="00733980"/>
    <w:rsid w:val="00735D26"/>
    <w:rsid w:val="00740EC8"/>
    <w:rsid w:val="007412D9"/>
    <w:rsid w:val="007415EC"/>
    <w:rsid w:val="00743B3E"/>
    <w:rsid w:val="00744CC7"/>
    <w:rsid w:val="00747D1C"/>
    <w:rsid w:val="00753D11"/>
    <w:rsid w:val="00754ED7"/>
    <w:rsid w:val="00765C26"/>
    <w:rsid w:val="007664EA"/>
    <w:rsid w:val="00780486"/>
    <w:rsid w:val="00785BB7"/>
    <w:rsid w:val="007934E0"/>
    <w:rsid w:val="00794710"/>
    <w:rsid w:val="00795BDD"/>
    <w:rsid w:val="007A1578"/>
    <w:rsid w:val="007B5871"/>
    <w:rsid w:val="007C4208"/>
    <w:rsid w:val="007C5013"/>
    <w:rsid w:val="007C5327"/>
    <w:rsid w:val="007C6EC9"/>
    <w:rsid w:val="007D462A"/>
    <w:rsid w:val="007D603A"/>
    <w:rsid w:val="007E4603"/>
    <w:rsid w:val="007F43C7"/>
    <w:rsid w:val="00800617"/>
    <w:rsid w:val="00801769"/>
    <w:rsid w:val="0080313F"/>
    <w:rsid w:val="008045C6"/>
    <w:rsid w:val="00806154"/>
    <w:rsid w:val="00806CF4"/>
    <w:rsid w:val="008107AF"/>
    <w:rsid w:val="00812988"/>
    <w:rsid w:val="008142EB"/>
    <w:rsid w:val="008157BF"/>
    <w:rsid w:val="00817CA5"/>
    <w:rsid w:val="00823493"/>
    <w:rsid w:val="0082498F"/>
    <w:rsid w:val="00831A58"/>
    <w:rsid w:val="00833C44"/>
    <w:rsid w:val="00833F86"/>
    <w:rsid w:val="008350B4"/>
    <w:rsid w:val="00842039"/>
    <w:rsid w:val="00842A36"/>
    <w:rsid w:val="00842A45"/>
    <w:rsid w:val="008442E8"/>
    <w:rsid w:val="0085017D"/>
    <w:rsid w:val="00853DE7"/>
    <w:rsid w:val="008554C9"/>
    <w:rsid w:val="008567C5"/>
    <w:rsid w:val="00860295"/>
    <w:rsid w:val="00864E7A"/>
    <w:rsid w:val="008653FE"/>
    <w:rsid w:val="00866B4A"/>
    <w:rsid w:val="00867677"/>
    <w:rsid w:val="008679A5"/>
    <w:rsid w:val="008715A1"/>
    <w:rsid w:val="00874412"/>
    <w:rsid w:val="00880945"/>
    <w:rsid w:val="00882DDC"/>
    <w:rsid w:val="00885AFD"/>
    <w:rsid w:val="00890CC9"/>
    <w:rsid w:val="008944DE"/>
    <w:rsid w:val="008A774E"/>
    <w:rsid w:val="008B04BE"/>
    <w:rsid w:val="008B0FB9"/>
    <w:rsid w:val="008B136F"/>
    <w:rsid w:val="008B2451"/>
    <w:rsid w:val="008B476A"/>
    <w:rsid w:val="008B69DB"/>
    <w:rsid w:val="008C04DB"/>
    <w:rsid w:val="008C618B"/>
    <w:rsid w:val="008D09A8"/>
    <w:rsid w:val="008D43A3"/>
    <w:rsid w:val="008E06B9"/>
    <w:rsid w:val="008E176E"/>
    <w:rsid w:val="008E1F02"/>
    <w:rsid w:val="008E5978"/>
    <w:rsid w:val="008E5DA5"/>
    <w:rsid w:val="008E65A0"/>
    <w:rsid w:val="008F26B2"/>
    <w:rsid w:val="008F5CE9"/>
    <w:rsid w:val="00900D20"/>
    <w:rsid w:val="00904D46"/>
    <w:rsid w:val="009120E9"/>
    <w:rsid w:val="00913969"/>
    <w:rsid w:val="00914103"/>
    <w:rsid w:val="0091564C"/>
    <w:rsid w:val="0092649D"/>
    <w:rsid w:val="009325D0"/>
    <w:rsid w:val="009359A7"/>
    <w:rsid w:val="00941E87"/>
    <w:rsid w:val="00944853"/>
    <w:rsid w:val="0095138C"/>
    <w:rsid w:val="00954DE6"/>
    <w:rsid w:val="0096158E"/>
    <w:rsid w:val="00961BE9"/>
    <w:rsid w:val="009632E2"/>
    <w:rsid w:val="00965291"/>
    <w:rsid w:val="00965C48"/>
    <w:rsid w:val="009669AF"/>
    <w:rsid w:val="00971EA3"/>
    <w:rsid w:val="00975918"/>
    <w:rsid w:val="00976D50"/>
    <w:rsid w:val="00977535"/>
    <w:rsid w:val="00977A2C"/>
    <w:rsid w:val="009811FA"/>
    <w:rsid w:val="00981675"/>
    <w:rsid w:val="00982643"/>
    <w:rsid w:val="00984237"/>
    <w:rsid w:val="0098778C"/>
    <w:rsid w:val="00991A6C"/>
    <w:rsid w:val="00993E57"/>
    <w:rsid w:val="009A039F"/>
    <w:rsid w:val="009A455D"/>
    <w:rsid w:val="009B3A3D"/>
    <w:rsid w:val="009B5CC0"/>
    <w:rsid w:val="009C1672"/>
    <w:rsid w:val="009C3C9A"/>
    <w:rsid w:val="009C4100"/>
    <w:rsid w:val="009D150A"/>
    <w:rsid w:val="009D289A"/>
    <w:rsid w:val="009D3499"/>
    <w:rsid w:val="009E0CF7"/>
    <w:rsid w:val="009E11A2"/>
    <w:rsid w:val="009E2254"/>
    <w:rsid w:val="009E4F03"/>
    <w:rsid w:val="009E7165"/>
    <w:rsid w:val="009E7774"/>
    <w:rsid w:val="009F00AC"/>
    <w:rsid w:val="009F1264"/>
    <w:rsid w:val="00A01FBB"/>
    <w:rsid w:val="00A0470E"/>
    <w:rsid w:val="00A05E38"/>
    <w:rsid w:val="00A20578"/>
    <w:rsid w:val="00A213EA"/>
    <w:rsid w:val="00A22BC1"/>
    <w:rsid w:val="00A2365B"/>
    <w:rsid w:val="00A26A4D"/>
    <w:rsid w:val="00A26C90"/>
    <w:rsid w:val="00A30C32"/>
    <w:rsid w:val="00A34F11"/>
    <w:rsid w:val="00A357A3"/>
    <w:rsid w:val="00A42431"/>
    <w:rsid w:val="00A4428B"/>
    <w:rsid w:val="00A4675F"/>
    <w:rsid w:val="00A47211"/>
    <w:rsid w:val="00A50EF7"/>
    <w:rsid w:val="00A520B2"/>
    <w:rsid w:val="00A528CA"/>
    <w:rsid w:val="00A52B34"/>
    <w:rsid w:val="00A538F8"/>
    <w:rsid w:val="00A54766"/>
    <w:rsid w:val="00A5546A"/>
    <w:rsid w:val="00A658AC"/>
    <w:rsid w:val="00A66FBB"/>
    <w:rsid w:val="00A6721D"/>
    <w:rsid w:val="00A761DB"/>
    <w:rsid w:val="00A91C98"/>
    <w:rsid w:val="00A92343"/>
    <w:rsid w:val="00A92AAA"/>
    <w:rsid w:val="00A964D2"/>
    <w:rsid w:val="00AA2C7D"/>
    <w:rsid w:val="00AA3481"/>
    <w:rsid w:val="00AA45E3"/>
    <w:rsid w:val="00AB22AB"/>
    <w:rsid w:val="00AB3A00"/>
    <w:rsid w:val="00AB7736"/>
    <w:rsid w:val="00AC2D7A"/>
    <w:rsid w:val="00AC3E55"/>
    <w:rsid w:val="00AC4536"/>
    <w:rsid w:val="00AC4C94"/>
    <w:rsid w:val="00AC4D15"/>
    <w:rsid w:val="00AC750F"/>
    <w:rsid w:val="00AD2035"/>
    <w:rsid w:val="00AE1A40"/>
    <w:rsid w:val="00AE1BB4"/>
    <w:rsid w:val="00AF120F"/>
    <w:rsid w:val="00AF37D6"/>
    <w:rsid w:val="00AF5A98"/>
    <w:rsid w:val="00AF6AB0"/>
    <w:rsid w:val="00B07852"/>
    <w:rsid w:val="00B14F28"/>
    <w:rsid w:val="00B14F92"/>
    <w:rsid w:val="00B1645A"/>
    <w:rsid w:val="00B2642C"/>
    <w:rsid w:val="00B26E2A"/>
    <w:rsid w:val="00B2781D"/>
    <w:rsid w:val="00B2796D"/>
    <w:rsid w:val="00B30161"/>
    <w:rsid w:val="00B359DD"/>
    <w:rsid w:val="00B3638E"/>
    <w:rsid w:val="00B439A0"/>
    <w:rsid w:val="00B462C4"/>
    <w:rsid w:val="00B4736B"/>
    <w:rsid w:val="00B52606"/>
    <w:rsid w:val="00B52FA6"/>
    <w:rsid w:val="00B531EE"/>
    <w:rsid w:val="00B558A4"/>
    <w:rsid w:val="00B63413"/>
    <w:rsid w:val="00B6420F"/>
    <w:rsid w:val="00B66270"/>
    <w:rsid w:val="00B748B5"/>
    <w:rsid w:val="00B8010F"/>
    <w:rsid w:val="00B802AA"/>
    <w:rsid w:val="00B84462"/>
    <w:rsid w:val="00B851F2"/>
    <w:rsid w:val="00B85256"/>
    <w:rsid w:val="00B856F8"/>
    <w:rsid w:val="00B86070"/>
    <w:rsid w:val="00B920D9"/>
    <w:rsid w:val="00B96B0D"/>
    <w:rsid w:val="00B976B7"/>
    <w:rsid w:val="00BA2E4E"/>
    <w:rsid w:val="00BB017F"/>
    <w:rsid w:val="00BB1B9B"/>
    <w:rsid w:val="00BB4849"/>
    <w:rsid w:val="00BB4E4F"/>
    <w:rsid w:val="00BB4E79"/>
    <w:rsid w:val="00BC2801"/>
    <w:rsid w:val="00BC5BE3"/>
    <w:rsid w:val="00BD0413"/>
    <w:rsid w:val="00BD0FF2"/>
    <w:rsid w:val="00BD2E73"/>
    <w:rsid w:val="00BD3D72"/>
    <w:rsid w:val="00BD56B5"/>
    <w:rsid w:val="00BD56E7"/>
    <w:rsid w:val="00BD74F6"/>
    <w:rsid w:val="00BE36AC"/>
    <w:rsid w:val="00BE5B47"/>
    <w:rsid w:val="00BF03C7"/>
    <w:rsid w:val="00BF0A2A"/>
    <w:rsid w:val="00BF272E"/>
    <w:rsid w:val="00BF34E4"/>
    <w:rsid w:val="00BF4391"/>
    <w:rsid w:val="00BF730C"/>
    <w:rsid w:val="00C0057E"/>
    <w:rsid w:val="00C01A5B"/>
    <w:rsid w:val="00C02116"/>
    <w:rsid w:val="00C06EAF"/>
    <w:rsid w:val="00C11A44"/>
    <w:rsid w:val="00C148EF"/>
    <w:rsid w:val="00C14D0D"/>
    <w:rsid w:val="00C15C79"/>
    <w:rsid w:val="00C20E6E"/>
    <w:rsid w:val="00C22509"/>
    <w:rsid w:val="00C31006"/>
    <w:rsid w:val="00C312B0"/>
    <w:rsid w:val="00C322D4"/>
    <w:rsid w:val="00C32735"/>
    <w:rsid w:val="00C3477E"/>
    <w:rsid w:val="00C42621"/>
    <w:rsid w:val="00C43D0C"/>
    <w:rsid w:val="00C476D7"/>
    <w:rsid w:val="00C5598E"/>
    <w:rsid w:val="00C55E34"/>
    <w:rsid w:val="00C60F50"/>
    <w:rsid w:val="00C633BF"/>
    <w:rsid w:val="00C64D01"/>
    <w:rsid w:val="00C66F9A"/>
    <w:rsid w:val="00C70834"/>
    <w:rsid w:val="00C744BC"/>
    <w:rsid w:val="00C74651"/>
    <w:rsid w:val="00C75995"/>
    <w:rsid w:val="00C77F7B"/>
    <w:rsid w:val="00C81455"/>
    <w:rsid w:val="00C81F3E"/>
    <w:rsid w:val="00C97B9E"/>
    <w:rsid w:val="00CA124C"/>
    <w:rsid w:val="00CA2155"/>
    <w:rsid w:val="00CA46EA"/>
    <w:rsid w:val="00CA4F1C"/>
    <w:rsid w:val="00CA6D85"/>
    <w:rsid w:val="00CA7DF5"/>
    <w:rsid w:val="00CA7E94"/>
    <w:rsid w:val="00CB2B9A"/>
    <w:rsid w:val="00CB3067"/>
    <w:rsid w:val="00CB3C23"/>
    <w:rsid w:val="00CB4AFD"/>
    <w:rsid w:val="00CB7A67"/>
    <w:rsid w:val="00CC06EC"/>
    <w:rsid w:val="00CD243F"/>
    <w:rsid w:val="00CD4803"/>
    <w:rsid w:val="00CD5440"/>
    <w:rsid w:val="00CD6923"/>
    <w:rsid w:val="00CD69F5"/>
    <w:rsid w:val="00CD7380"/>
    <w:rsid w:val="00CE17C7"/>
    <w:rsid w:val="00CE4BE3"/>
    <w:rsid w:val="00CE4C24"/>
    <w:rsid w:val="00CE6225"/>
    <w:rsid w:val="00CF27C3"/>
    <w:rsid w:val="00CF3B5B"/>
    <w:rsid w:val="00CF53D4"/>
    <w:rsid w:val="00CF7F44"/>
    <w:rsid w:val="00D00BC8"/>
    <w:rsid w:val="00D115A4"/>
    <w:rsid w:val="00D11831"/>
    <w:rsid w:val="00D1254D"/>
    <w:rsid w:val="00D237FE"/>
    <w:rsid w:val="00D260A4"/>
    <w:rsid w:val="00D3092D"/>
    <w:rsid w:val="00D41687"/>
    <w:rsid w:val="00D43041"/>
    <w:rsid w:val="00D448ED"/>
    <w:rsid w:val="00D51D00"/>
    <w:rsid w:val="00D6054C"/>
    <w:rsid w:val="00D612AB"/>
    <w:rsid w:val="00D62327"/>
    <w:rsid w:val="00D62ED0"/>
    <w:rsid w:val="00D653E8"/>
    <w:rsid w:val="00D65E2A"/>
    <w:rsid w:val="00D67102"/>
    <w:rsid w:val="00D67B4B"/>
    <w:rsid w:val="00D713AF"/>
    <w:rsid w:val="00D73252"/>
    <w:rsid w:val="00D739CB"/>
    <w:rsid w:val="00D75E48"/>
    <w:rsid w:val="00D77385"/>
    <w:rsid w:val="00D804CD"/>
    <w:rsid w:val="00D80694"/>
    <w:rsid w:val="00D85A93"/>
    <w:rsid w:val="00D85B0A"/>
    <w:rsid w:val="00D90055"/>
    <w:rsid w:val="00D907C9"/>
    <w:rsid w:val="00D97C84"/>
    <w:rsid w:val="00DA23A3"/>
    <w:rsid w:val="00DA3C4D"/>
    <w:rsid w:val="00DA4D3E"/>
    <w:rsid w:val="00DB306B"/>
    <w:rsid w:val="00DB3455"/>
    <w:rsid w:val="00DB4848"/>
    <w:rsid w:val="00DB653B"/>
    <w:rsid w:val="00DC0F17"/>
    <w:rsid w:val="00DC1929"/>
    <w:rsid w:val="00DC259B"/>
    <w:rsid w:val="00DC3A07"/>
    <w:rsid w:val="00DC4DCE"/>
    <w:rsid w:val="00DD05B1"/>
    <w:rsid w:val="00DD10CB"/>
    <w:rsid w:val="00DD22DA"/>
    <w:rsid w:val="00DD397D"/>
    <w:rsid w:val="00DD3DA7"/>
    <w:rsid w:val="00DD64D5"/>
    <w:rsid w:val="00DD79DC"/>
    <w:rsid w:val="00DE09BD"/>
    <w:rsid w:val="00DE2F3E"/>
    <w:rsid w:val="00DF00A9"/>
    <w:rsid w:val="00DF5915"/>
    <w:rsid w:val="00DF5E35"/>
    <w:rsid w:val="00DF7261"/>
    <w:rsid w:val="00E0044D"/>
    <w:rsid w:val="00E03B47"/>
    <w:rsid w:val="00E07B7D"/>
    <w:rsid w:val="00E13785"/>
    <w:rsid w:val="00E161EC"/>
    <w:rsid w:val="00E1650B"/>
    <w:rsid w:val="00E16B7E"/>
    <w:rsid w:val="00E25631"/>
    <w:rsid w:val="00E321FA"/>
    <w:rsid w:val="00E3631B"/>
    <w:rsid w:val="00E43B52"/>
    <w:rsid w:val="00E456C0"/>
    <w:rsid w:val="00E54073"/>
    <w:rsid w:val="00E56DD5"/>
    <w:rsid w:val="00E61824"/>
    <w:rsid w:val="00E63830"/>
    <w:rsid w:val="00E672D4"/>
    <w:rsid w:val="00E67AB5"/>
    <w:rsid w:val="00E7087B"/>
    <w:rsid w:val="00E73FA9"/>
    <w:rsid w:val="00E74B11"/>
    <w:rsid w:val="00E76987"/>
    <w:rsid w:val="00E77D82"/>
    <w:rsid w:val="00E824D8"/>
    <w:rsid w:val="00E84141"/>
    <w:rsid w:val="00E85BFB"/>
    <w:rsid w:val="00E862B2"/>
    <w:rsid w:val="00E9252A"/>
    <w:rsid w:val="00E93867"/>
    <w:rsid w:val="00E94600"/>
    <w:rsid w:val="00E957D3"/>
    <w:rsid w:val="00E959A0"/>
    <w:rsid w:val="00EA1F01"/>
    <w:rsid w:val="00EA35C5"/>
    <w:rsid w:val="00EA62B1"/>
    <w:rsid w:val="00EA7553"/>
    <w:rsid w:val="00EB234F"/>
    <w:rsid w:val="00EB26CD"/>
    <w:rsid w:val="00EB79EB"/>
    <w:rsid w:val="00EC0793"/>
    <w:rsid w:val="00EC0A86"/>
    <w:rsid w:val="00EC0C9D"/>
    <w:rsid w:val="00EC1CD2"/>
    <w:rsid w:val="00EC4A6E"/>
    <w:rsid w:val="00EC5AA4"/>
    <w:rsid w:val="00ED17AC"/>
    <w:rsid w:val="00ED478A"/>
    <w:rsid w:val="00ED7DC0"/>
    <w:rsid w:val="00EE1B04"/>
    <w:rsid w:val="00EE27BF"/>
    <w:rsid w:val="00EE7674"/>
    <w:rsid w:val="00EF0748"/>
    <w:rsid w:val="00EF2BF4"/>
    <w:rsid w:val="00EF4476"/>
    <w:rsid w:val="00EF59CB"/>
    <w:rsid w:val="00F02E02"/>
    <w:rsid w:val="00F03CA9"/>
    <w:rsid w:val="00F0537A"/>
    <w:rsid w:val="00F107D7"/>
    <w:rsid w:val="00F14416"/>
    <w:rsid w:val="00F152AA"/>
    <w:rsid w:val="00F24293"/>
    <w:rsid w:val="00F24A4C"/>
    <w:rsid w:val="00F259E8"/>
    <w:rsid w:val="00F30FB5"/>
    <w:rsid w:val="00F354BC"/>
    <w:rsid w:val="00F358A5"/>
    <w:rsid w:val="00F36DE9"/>
    <w:rsid w:val="00F4024D"/>
    <w:rsid w:val="00F40983"/>
    <w:rsid w:val="00F410FA"/>
    <w:rsid w:val="00F42966"/>
    <w:rsid w:val="00F45536"/>
    <w:rsid w:val="00F5183A"/>
    <w:rsid w:val="00F519CE"/>
    <w:rsid w:val="00F52760"/>
    <w:rsid w:val="00F5545C"/>
    <w:rsid w:val="00F55971"/>
    <w:rsid w:val="00F61670"/>
    <w:rsid w:val="00F72078"/>
    <w:rsid w:val="00F749DC"/>
    <w:rsid w:val="00F7519D"/>
    <w:rsid w:val="00F75BBC"/>
    <w:rsid w:val="00F77C55"/>
    <w:rsid w:val="00F83F4A"/>
    <w:rsid w:val="00F90E00"/>
    <w:rsid w:val="00F91C33"/>
    <w:rsid w:val="00F9333F"/>
    <w:rsid w:val="00F9597A"/>
    <w:rsid w:val="00F96D76"/>
    <w:rsid w:val="00FA18F6"/>
    <w:rsid w:val="00FA3606"/>
    <w:rsid w:val="00FA3D20"/>
    <w:rsid w:val="00FA55AE"/>
    <w:rsid w:val="00FB6D0A"/>
    <w:rsid w:val="00FB71D5"/>
    <w:rsid w:val="00FC0234"/>
    <w:rsid w:val="00FD6446"/>
    <w:rsid w:val="00FE0D45"/>
    <w:rsid w:val="00FE0DC4"/>
    <w:rsid w:val="00FE594C"/>
    <w:rsid w:val="00FE5CD1"/>
    <w:rsid w:val="00FF18F8"/>
    <w:rsid w:val="00FF1CD9"/>
    <w:rsid w:val="00FF2B29"/>
    <w:rsid w:val="00FF4A5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01ACB3E2-D10C-CA42-A9FB-1004625CB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apple-converted-space">
    <w:name w:val="apple-converted-space"/>
    <w:basedOn w:val="Absatz-Standardschriftart"/>
    <w:rsid w:val="00A213EA"/>
  </w:style>
  <w:style w:type="paragraph" w:styleId="NurText">
    <w:name w:val="Plain Text"/>
    <w:basedOn w:val="Standard"/>
    <w:link w:val="NurTextZchn"/>
    <w:uiPriority w:val="99"/>
    <w:semiHidden/>
    <w:unhideWhenUsed/>
    <w:rsid w:val="00306FD6"/>
    <w:pPr>
      <w:spacing w:before="100" w:beforeAutospacing="1" w:after="100" w:afterAutospacing="1"/>
    </w:pPr>
    <w:rPr>
      <w:rFonts w:eastAsiaTheme="minorHAnsi"/>
    </w:rPr>
  </w:style>
  <w:style w:type="character" w:customStyle="1" w:styleId="NurTextZchn">
    <w:name w:val="Nur Text Zchn"/>
    <w:basedOn w:val="Absatz-Standardschriftart"/>
    <w:link w:val="NurText"/>
    <w:uiPriority w:val="99"/>
    <w:semiHidden/>
    <w:rsid w:val="00306FD6"/>
    <w:rPr>
      <w:rFonts w:eastAsiaTheme="minorHAnsi"/>
      <w:sz w:val="24"/>
      <w:szCs w:val="24"/>
    </w:rPr>
  </w:style>
  <w:style w:type="character" w:customStyle="1" w:styleId="Hyperlink0">
    <w:name w:val="Hyperlink.0"/>
    <w:basedOn w:val="Hyperlink"/>
    <w:rsid w:val="003846B5"/>
    <w:rPr>
      <w:color w:val="0000FF"/>
      <w:u w:val="single" w:color="0000FF"/>
    </w:rPr>
  </w:style>
  <w:style w:type="character" w:styleId="NichtaufgelsteErwhnung">
    <w:name w:val="Unresolved Mention"/>
    <w:basedOn w:val="Absatz-Standardschriftart"/>
    <w:uiPriority w:val="99"/>
    <w:semiHidden/>
    <w:unhideWhenUsed/>
    <w:rsid w:val="00AD203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880171293">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belzer@roemheld.de" TargetMode="External"/><Relationship Id="rId13" Type="http://schemas.openxmlformats.org/officeDocument/2006/relationships/image" Target="media/image2.jpeg"/><Relationship Id="rId18" Type="http://schemas.openxmlformats.org/officeDocument/2006/relationships/hyperlink" Target="http://www.auchkomm.de"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mailto:fsa@auchkomm.de" TargetMode="External"/><Relationship Id="rId2" Type="http://schemas.openxmlformats.org/officeDocument/2006/relationships/numbering" Target="numbering.xml"/><Relationship Id="rId16" Type="http://schemas.openxmlformats.org/officeDocument/2006/relationships/hyperlink" Target="https://www.auchkomm.com/aktuellepressetext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xeAlDZl1UF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hyperlink" Target="https://www.youtube.com/watch?v=151rxhX3Aio"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roemheld.de" TargetMode="External"/><Relationship Id="rId14" Type="http://schemas.openxmlformats.org/officeDocument/2006/relationships/image" Target="media/image3.jpe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2A62C-FC2D-3D43-A10A-E734CF864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1243</Words>
  <Characters>9069</Characters>
  <Application>Microsoft Office Word</Application>
  <DocSecurity>0</DocSecurity>
  <Lines>188</Lines>
  <Paragraphs>78</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10234</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2016-04-14T09:21:00Z</cp:lastPrinted>
  <dcterms:created xsi:type="dcterms:W3CDTF">2018-05-03T16:35:00Z</dcterms:created>
  <dcterms:modified xsi:type="dcterms:W3CDTF">2018-05-03T16:35:00Z</dcterms:modified>
</cp:coreProperties>
</file>